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B1258F" w:rsidTr="00B36060">
        <w:tc>
          <w:tcPr>
            <w:tcW w:w="9143" w:type="dxa"/>
          </w:tcPr>
          <w:p w:rsidR="00B1258F" w:rsidRDefault="00B1258F" w:rsidP="00B36060">
            <w:pPr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  <w:r w:rsidRPr="00B63CD9">
              <w:rPr>
                <w:spacing w:val="-2"/>
                <w:sz w:val="24"/>
                <w:szCs w:val="24"/>
              </w:rPr>
              <w:t>РОССИЙСКАЯ ФЕДЕРАЦИЯ,</w:t>
            </w:r>
          </w:p>
          <w:p w:rsidR="00B1258F" w:rsidRDefault="00B1258F" w:rsidP="00B36060">
            <w:pPr>
              <w:spacing w:line="360" w:lineRule="auto"/>
              <w:jc w:val="center"/>
              <w:rPr>
                <w:b/>
                <w:spacing w:val="20"/>
                <w:sz w:val="24"/>
              </w:rPr>
            </w:pPr>
            <w:r w:rsidRPr="00B63CD9">
              <w:rPr>
                <w:spacing w:val="-2"/>
                <w:sz w:val="24"/>
                <w:szCs w:val="24"/>
              </w:rPr>
              <w:t>ИРКУТСКАЯ ОБЛАСТЬ ИРКУТСКИЙ РАЙОН</w:t>
            </w:r>
          </w:p>
        </w:tc>
      </w:tr>
      <w:tr w:rsidR="00B1258F" w:rsidTr="00B36060">
        <w:tc>
          <w:tcPr>
            <w:tcW w:w="9143" w:type="dxa"/>
          </w:tcPr>
          <w:p w:rsidR="00B1258F" w:rsidRDefault="00B1258F" w:rsidP="00B36060">
            <w:pPr>
              <w:spacing w:line="360" w:lineRule="auto"/>
              <w:jc w:val="center"/>
              <w:rPr>
                <w:b/>
                <w:spacing w:val="20"/>
                <w:sz w:val="24"/>
              </w:rPr>
            </w:pPr>
            <w:r w:rsidRPr="00B63CD9">
              <w:rPr>
                <w:spacing w:val="-2"/>
                <w:sz w:val="24"/>
                <w:szCs w:val="24"/>
              </w:rPr>
              <w:t>УРИКОВСКОЕ МУНИЦИПАЛЬНОЕ ОБРАЗОВАНИЕ</w:t>
            </w:r>
          </w:p>
        </w:tc>
      </w:tr>
      <w:tr w:rsidR="00B1258F" w:rsidTr="00B36060">
        <w:tc>
          <w:tcPr>
            <w:tcW w:w="9143" w:type="dxa"/>
          </w:tcPr>
          <w:p w:rsidR="00B1258F" w:rsidRDefault="00B1258F" w:rsidP="00B36060">
            <w:pPr>
              <w:spacing w:line="360" w:lineRule="auto"/>
              <w:jc w:val="center"/>
              <w:rPr>
                <w:b/>
                <w:spacing w:val="-7"/>
                <w:w w:val="129"/>
                <w:sz w:val="32"/>
                <w:szCs w:val="32"/>
              </w:rPr>
            </w:pPr>
            <w:r w:rsidRPr="00B63CD9">
              <w:rPr>
                <w:b/>
                <w:spacing w:val="-7"/>
                <w:w w:val="129"/>
                <w:sz w:val="32"/>
                <w:szCs w:val="32"/>
              </w:rPr>
              <w:t>АДМИНИСТРАЦИЯ</w:t>
            </w:r>
          </w:p>
          <w:p w:rsidR="003C6038" w:rsidRDefault="003C6038" w:rsidP="00B36060">
            <w:pPr>
              <w:spacing w:line="360" w:lineRule="auto"/>
              <w:jc w:val="center"/>
              <w:rPr>
                <w:spacing w:val="60"/>
                <w:sz w:val="32"/>
              </w:rPr>
            </w:pPr>
            <w:r w:rsidRPr="003C6038">
              <w:rPr>
                <w:b/>
                <w:spacing w:val="-7"/>
                <w:w w:val="129"/>
                <w:sz w:val="32"/>
                <w:szCs w:val="32"/>
              </w:rPr>
              <w:t>ПОСТАНОВЛЕНИЕ</w:t>
            </w:r>
          </w:p>
        </w:tc>
      </w:tr>
    </w:tbl>
    <w:p w:rsidR="00B1258F" w:rsidRDefault="00B1258F" w:rsidP="00B1258F"/>
    <w:p w:rsidR="00B1258F" w:rsidRDefault="00B1258F" w:rsidP="00B1258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C727D" w:rsidRPr="003C727D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3C727D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2021 года                                                                     № </w:t>
      </w:r>
      <w:r w:rsidR="003C727D">
        <w:rPr>
          <w:sz w:val="28"/>
          <w:szCs w:val="28"/>
          <w:u w:val="single"/>
        </w:rPr>
        <w:t>1184</w:t>
      </w:r>
      <w:bookmarkStart w:id="0" w:name="_GoBack"/>
      <w:bookmarkEnd w:id="0"/>
      <w:r w:rsidRPr="000C520D">
        <w:rPr>
          <w:sz w:val="28"/>
          <w:szCs w:val="28"/>
        </w:rPr>
        <w:t xml:space="preserve"> </w:t>
      </w:r>
    </w:p>
    <w:p w:rsidR="00B1258F" w:rsidRPr="000559F9" w:rsidRDefault="00B1258F" w:rsidP="00B1258F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Урик</w:t>
      </w:r>
      <w:proofErr w:type="spellEnd"/>
    </w:p>
    <w:p w:rsidR="00B1258F" w:rsidRDefault="00B1258F" w:rsidP="00B1258F">
      <w:pPr>
        <w:rPr>
          <w:sz w:val="28"/>
          <w:szCs w:val="28"/>
        </w:rPr>
      </w:pPr>
    </w:p>
    <w:p w:rsidR="00946435" w:rsidRDefault="00946435" w:rsidP="00946435">
      <w:pPr>
        <w:rPr>
          <w:sz w:val="28"/>
          <w:szCs w:val="28"/>
        </w:rPr>
      </w:pPr>
    </w:p>
    <w:p w:rsidR="00946435" w:rsidRDefault="00946435" w:rsidP="0094643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20C10" w:rsidRPr="00E20C10" w:rsidRDefault="00946435" w:rsidP="00E20C10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D67FEC">
        <w:rPr>
          <w:sz w:val="28"/>
          <w:szCs w:val="28"/>
        </w:rPr>
        <w:t xml:space="preserve">от 17.06.2013 г. </w:t>
      </w:r>
      <w:r>
        <w:rPr>
          <w:sz w:val="28"/>
          <w:szCs w:val="28"/>
        </w:rPr>
        <w:t>№ 25</w:t>
      </w:r>
      <w:r w:rsidR="00E20C10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23673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="00E20C10" w:rsidRPr="00E20C10">
        <w:rPr>
          <w:sz w:val="28"/>
          <w:szCs w:val="28"/>
        </w:rPr>
        <w:t xml:space="preserve">Признание </w:t>
      </w:r>
    </w:p>
    <w:p w:rsidR="00E20C10" w:rsidRPr="00E20C10" w:rsidRDefault="00E20C10" w:rsidP="00E20C10">
      <w:pPr>
        <w:rPr>
          <w:sz w:val="28"/>
          <w:szCs w:val="28"/>
        </w:rPr>
      </w:pPr>
      <w:r w:rsidRPr="00E20C10">
        <w:rPr>
          <w:sz w:val="28"/>
          <w:szCs w:val="28"/>
        </w:rPr>
        <w:t xml:space="preserve">помещения жилым помещением, жилого помещения </w:t>
      </w:r>
    </w:p>
    <w:p w:rsidR="00E20C10" w:rsidRPr="00E20C10" w:rsidRDefault="00E20C10" w:rsidP="00E20C10">
      <w:pPr>
        <w:rPr>
          <w:sz w:val="28"/>
          <w:szCs w:val="28"/>
        </w:rPr>
      </w:pPr>
      <w:r w:rsidRPr="00E20C10">
        <w:rPr>
          <w:sz w:val="28"/>
          <w:szCs w:val="28"/>
        </w:rPr>
        <w:t xml:space="preserve">пригодным (непригодным) для проживания, многоквартирного </w:t>
      </w:r>
    </w:p>
    <w:p w:rsidR="00946435" w:rsidRDefault="00E20C10" w:rsidP="00E20C10">
      <w:pPr>
        <w:rPr>
          <w:sz w:val="28"/>
          <w:szCs w:val="28"/>
        </w:rPr>
      </w:pPr>
      <w:r w:rsidRPr="00E20C10">
        <w:rPr>
          <w:sz w:val="28"/>
          <w:szCs w:val="28"/>
        </w:rPr>
        <w:t>дома аварийным и подлежащим сносу или реконструкции, садового дома жилым домом и жилого дома садовым домом</w:t>
      </w:r>
      <w:r w:rsidR="00946435" w:rsidRPr="00D85082">
        <w:rPr>
          <w:sz w:val="28"/>
          <w:szCs w:val="28"/>
        </w:rPr>
        <w:t>»</w:t>
      </w:r>
      <w:r w:rsidR="00946435" w:rsidRPr="00236737">
        <w:rPr>
          <w:sz w:val="28"/>
          <w:szCs w:val="28"/>
        </w:rPr>
        <w:tab/>
      </w:r>
    </w:p>
    <w:p w:rsidR="00946435" w:rsidRDefault="00946435" w:rsidP="00946435">
      <w:pPr>
        <w:rPr>
          <w:sz w:val="28"/>
          <w:szCs w:val="28"/>
        </w:rPr>
      </w:pPr>
    </w:p>
    <w:p w:rsidR="00946435" w:rsidRDefault="00946435" w:rsidP="00946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доступности муниципальной услуги, создания комфортных условий для заявителей,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Уриковского муниципального образования,</w:t>
      </w:r>
    </w:p>
    <w:p w:rsidR="00946435" w:rsidRDefault="00946435" w:rsidP="009464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6435" w:rsidRPr="0086781B" w:rsidRDefault="0099794B" w:rsidP="00946435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99794B">
        <w:rPr>
          <w:sz w:val="28"/>
          <w:szCs w:val="28"/>
        </w:rPr>
        <w:t xml:space="preserve">В </w:t>
      </w:r>
      <w:hyperlink r:id="rId5" w:anchor="/document/12144695/entry/0" w:history="1">
        <w:r w:rsidRPr="0099794B">
          <w:rPr>
            <w:rStyle w:val="a6"/>
            <w:sz w:val="28"/>
            <w:szCs w:val="28"/>
          </w:rPr>
          <w:t>наименовании</w:t>
        </w:r>
      </w:hyperlink>
      <w:r w:rsidR="00193C01">
        <w:rPr>
          <w:sz w:val="28"/>
          <w:szCs w:val="28"/>
        </w:rPr>
        <w:t xml:space="preserve"> и преамбуле</w:t>
      </w:r>
      <w:r>
        <w:rPr>
          <w:sz w:val="28"/>
          <w:szCs w:val="28"/>
        </w:rPr>
        <w:t xml:space="preserve"> слова «</w:t>
      </w:r>
      <w:r w:rsidRPr="0099794B">
        <w:rPr>
          <w:sz w:val="28"/>
          <w:szCs w:val="28"/>
        </w:rPr>
        <w:t>и многоквартирного дома аварийным и под</w:t>
      </w:r>
      <w:r>
        <w:rPr>
          <w:sz w:val="28"/>
          <w:szCs w:val="28"/>
        </w:rPr>
        <w:t>лежащим сносу или реконструкции»</w:t>
      </w:r>
      <w:r w:rsidRPr="0099794B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99794B">
        <w:rPr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sz w:val="28"/>
          <w:szCs w:val="28"/>
        </w:rPr>
        <w:t>мом и жилого дома садовым домом»</w:t>
      </w:r>
      <w:r w:rsidR="00946435" w:rsidRPr="0086781B">
        <w:rPr>
          <w:sz w:val="28"/>
          <w:szCs w:val="28"/>
        </w:rPr>
        <w:t>;</w:t>
      </w:r>
    </w:p>
    <w:p w:rsidR="00946435" w:rsidRPr="0086781B" w:rsidRDefault="00946435" w:rsidP="008D40A4">
      <w:pPr>
        <w:jc w:val="both"/>
        <w:rPr>
          <w:sz w:val="28"/>
          <w:szCs w:val="28"/>
        </w:rPr>
      </w:pPr>
      <w:r w:rsidRPr="008678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2.  В п. 1 и 2  Постановления </w:t>
      </w:r>
      <w:r w:rsidRPr="007F7469">
        <w:rPr>
          <w:sz w:val="28"/>
          <w:szCs w:val="28"/>
        </w:rPr>
        <w:t>Главы № 25</w:t>
      </w:r>
      <w:r w:rsidR="008D40A4">
        <w:rPr>
          <w:sz w:val="28"/>
          <w:szCs w:val="28"/>
        </w:rPr>
        <w:t>1</w:t>
      </w:r>
      <w:r w:rsidRPr="007F7469">
        <w:rPr>
          <w:sz w:val="28"/>
          <w:szCs w:val="28"/>
        </w:rPr>
        <w:t xml:space="preserve"> от 17.06.2013 г. </w:t>
      </w:r>
      <w:r w:rsidR="00904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8D40A4" w:rsidRPr="008D40A4">
        <w:rPr>
          <w:sz w:val="28"/>
          <w:szCs w:val="28"/>
        </w:rPr>
        <w:t>«и многоквартирного дома аварийным и подлежащим сносу или реконструкции» заменить словами «, многоквартирного дома аварийным и подлежащим сносу или реконструкции, садового дома жилым домом и жилого дома садовым домом»</w:t>
      </w:r>
      <w:r w:rsidRPr="00273C67">
        <w:rPr>
          <w:sz w:val="28"/>
          <w:szCs w:val="28"/>
        </w:rPr>
        <w:t>;</w:t>
      </w:r>
    </w:p>
    <w:p w:rsidR="00946435" w:rsidRPr="007F432E" w:rsidRDefault="007F432E" w:rsidP="007F432E">
      <w:pPr>
        <w:jc w:val="both"/>
        <w:rPr>
          <w:sz w:val="28"/>
          <w:szCs w:val="28"/>
        </w:rPr>
      </w:pPr>
      <w:r w:rsidRPr="007F43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3. </w:t>
      </w:r>
      <w:r w:rsidR="00946435" w:rsidRPr="007F432E">
        <w:rPr>
          <w:sz w:val="28"/>
          <w:szCs w:val="28"/>
        </w:rPr>
        <w:t>В наименовании Приложения к</w:t>
      </w:r>
      <w:r w:rsidR="004E1C06" w:rsidRPr="007F432E">
        <w:rPr>
          <w:sz w:val="28"/>
          <w:szCs w:val="28"/>
        </w:rPr>
        <w:t xml:space="preserve"> Постановлению слова</w:t>
      </w:r>
      <w:r w:rsidR="00946435" w:rsidRPr="007F432E">
        <w:rPr>
          <w:sz w:val="28"/>
          <w:szCs w:val="28"/>
        </w:rPr>
        <w:t xml:space="preserve"> </w:t>
      </w:r>
      <w:r w:rsidR="004E1C06" w:rsidRPr="007F432E">
        <w:rPr>
          <w:sz w:val="28"/>
          <w:szCs w:val="28"/>
        </w:rPr>
        <w:t>«и многоквартирного дома аварийным и подлежащим сносу или реконструкции» заменить словами «, многоквартирного дома аварийным и подлежащим сносу или реконструкции, садового дома жилым домом и жилого дома садовым домом»</w:t>
      </w:r>
      <w:r w:rsidR="00946435" w:rsidRPr="007F432E">
        <w:rPr>
          <w:sz w:val="28"/>
          <w:szCs w:val="28"/>
        </w:rPr>
        <w:t>;</w:t>
      </w:r>
    </w:p>
    <w:p w:rsidR="00946435" w:rsidRDefault="00946435" w:rsidP="00946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 п. </w:t>
      </w:r>
      <w:r w:rsidR="00B738C0">
        <w:rPr>
          <w:sz w:val="28"/>
          <w:szCs w:val="28"/>
        </w:rPr>
        <w:t xml:space="preserve">1, п. 2.1, п. 2.2.1., п. 2.5. </w:t>
      </w:r>
      <w:r>
        <w:rPr>
          <w:sz w:val="28"/>
          <w:szCs w:val="28"/>
        </w:rPr>
        <w:t xml:space="preserve">Приложения к Постановлению </w:t>
      </w:r>
      <w:r w:rsidRPr="008856B3">
        <w:rPr>
          <w:sz w:val="28"/>
          <w:szCs w:val="28"/>
        </w:rPr>
        <w:t xml:space="preserve">слова </w:t>
      </w:r>
      <w:r w:rsidR="00B738C0" w:rsidRPr="00B738C0">
        <w:rPr>
          <w:sz w:val="28"/>
          <w:szCs w:val="28"/>
        </w:rPr>
        <w:t xml:space="preserve">«и многоквартирного дома аварийным и подлежащим сносу или реконструкции» заменить словами «, многоквартирного дома аварийным и </w:t>
      </w:r>
      <w:r w:rsidR="00B738C0" w:rsidRPr="00B738C0">
        <w:rPr>
          <w:sz w:val="28"/>
          <w:szCs w:val="28"/>
        </w:rPr>
        <w:lastRenderedPageBreak/>
        <w:t>подлежащим сносу или реконструкции, садового дома жилым домом и жилого дома садовым домом»;</w:t>
      </w:r>
    </w:p>
    <w:p w:rsidR="00B738C0" w:rsidRDefault="007A18A3" w:rsidP="00946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770E6E">
        <w:rPr>
          <w:sz w:val="28"/>
          <w:szCs w:val="28"/>
        </w:rPr>
        <w:t xml:space="preserve">в </w:t>
      </w:r>
      <w:r>
        <w:rPr>
          <w:sz w:val="28"/>
          <w:szCs w:val="28"/>
        </w:rPr>
        <w:t>п. 2.10. Приложения к Постановлению дополнить пунктом 2.10.3 следующим содержанием «</w:t>
      </w:r>
      <w:r w:rsidRPr="007A18A3">
        <w:rPr>
          <w:sz w:val="28"/>
          <w:szCs w:val="28"/>
        </w:rPr>
        <w:t>В случае непредставления заявителем документов, предусмотренных пунктом 2.6.2. настоящего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</w:t>
      </w:r>
      <w:r>
        <w:rPr>
          <w:sz w:val="28"/>
          <w:szCs w:val="28"/>
        </w:rPr>
        <w:t>ументы в течение 15 календарных»;</w:t>
      </w:r>
    </w:p>
    <w:p w:rsidR="007A18A3" w:rsidRDefault="007A18A3" w:rsidP="00041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2038">
        <w:rPr>
          <w:sz w:val="28"/>
          <w:szCs w:val="28"/>
        </w:rPr>
        <w:t xml:space="preserve">6. </w:t>
      </w:r>
      <w:r w:rsidR="00770E6E">
        <w:rPr>
          <w:sz w:val="28"/>
          <w:szCs w:val="28"/>
        </w:rPr>
        <w:t xml:space="preserve">в </w:t>
      </w:r>
      <w:r w:rsidR="00252038">
        <w:rPr>
          <w:sz w:val="28"/>
          <w:szCs w:val="28"/>
        </w:rPr>
        <w:t xml:space="preserve">п. </w:t>
      </w:r>
      <w:r w:rsidR="00041519">
        <w:rPr>
          <w:sz w:val="28"/>
          <w:szCs w:val="28"/>
        </w:rPr>
        <w:t>3.3.6.7. Приложения к Постановлению слова «</w:t>
      </w:r>
      <w:r w:rsidR="00041519" w:rsidRPr="00041519">
        <w:rPr>
          <w:sz w:val="28"/>
          <w:szCs w:val="28"/>
        </w:rPr>
        <w:t>необходимости и возможности проведения капитального ремонта</w:t>
      </w:r>
      <w:r w:rsidR="00041519">
        <w:rPr>
          <w:sz w:val="28"/>
          <w:szCs w:val="28"/>
        </w:rPr>
        <w:t xml:space="preserve">» заменить словами </w:t>
      </w:r>
      <w:r w:rsidR="00041519" w:rsidRPr="00041519">
        <w:rPr>
          <w:sz w:val="28"/>
          <w:szCs w:val="28"/>
        </w:rPr>
        <w:t>выявлении оснований для признания помещения подлежащим капитальному ремонту</w:t>
      </w:r>
      <w:r w:rsidR="00041519">
        <w:rPr>
          <w:sz w:val="28"/>
          <w:szCs w:val="28"/>
        </w:rPr>
        <w:t xml:space="preserve"> и дополнить после слов «</w:t>
      </w:r>
      <w:r w:rsidR="00041519" w:rsidRPr="00041519">
        <w:rPr>
          <w:sz w:val="28"/>
          <w:szCs w:val="28"/>
        </w:rPr>
        <w:t>в процессе эксплуатации характеристик жилого помещения в соответствие с установленными требованиями</w:t>
      </w:r>
      <w:r w:rsidR="00041519">
        <w:rPr>
          <w:sz w:val="28"/>
          <w:szCs w:val="28"/>
        </w:rPr>
        <w:t>» словами следующего содержания «</w:t>
      </w:r>
      <w:r w:rsidR="00041519" w:rsidRPr="00041519">
        <w:rPr>
          <w:sz w:val="28"/>
          <w:szCs w:val="28"/>
        </w:rPr>
        <w:t>и после их завершения - о продолжении процедуры оценки</w:t>
      </w:r>
      <w:r w:rsidR="00041519">
        <w:rPr>
          <w:sz w:val="28"/>
          <w:szCs w:val="28"/>
        </w:rPr>
        <w:t>».</w:t>
      </w:r>
    </w:p>
    <w:p w:rsidR="00041519" w:rsidRDefault="00DF60DF" w:rsidP="00770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1519">
        <w:rPr>
          <w:sz w:val="28"/>
          <w:szCs w:val="28"/>
        </w:rPr>
        <w:t xml:space="preserve">6.1. </w:t>
      </w:r>
      <w:r w:rsidR="00770E6E">
        <w:rPr>
          <w:sz w:val="28"/>
          <w:szCs w:val="28"/>
        </w:rPr>
        <w:t xml:space="preserve">в </w:t>
      </w:r>
      <w:r w:rsidR="00041519" w:rsidRPr="00041519">
        <w:rPr>
          <w:sz w:val="28"/>
          <w:szCs w:val="28"/>
        </w:rPr>
        <w:t>п. 3.3.6.7. Приложения к Постановлению слова</w:t>
      </w:r>
      <w:r w:rsidR="00041519">
        <w:rPr>
          <w:sz w:val="28"/>
          <w:szCs w:val="28"/>
        </w:rPr>
        <w:t xml:space="preserve"> «</w:t>
      </w:r>
      <w:r w:rsidR="00770E6E" w:rsidRPr="00770E6E">
        <w:rPr>
          <w:sz w:val="28"/>
          <w:szCs w:val="28"/>
        </w:rPr>
        <w:t>несоответствии</w:t>
      </w:r>
      <w:r w:rsidR="00770E6E">
        <w:rPr>
          <w:sz w:val="28"/>
          <w:szCs w:val="28"/>
        </w:rPr>
        <w:t>» заменить словами «</w:t>
      </w:r>
      <w:r w:rsidR="00770E6E" w:rsidRPr="00770E6E">
        <w:rPr>
          <w:sz w:val="28"/>
          <w:szCs w:val="28"/>
        </w:rPr>
        <w:t>выявлении оснований для признания</w:t>
      </w:r>
      <w:r w:rsidR="00770E6E">
        <w:rPr>
          <w:sz w:val="28"/>
          <w:szCs w:val="28"/>
        </w:rPr>
        <w:t>», и дополнить после слова, помещение «</w:t>
      </w:r>
      <w:r w:rsidR="00770E6E" w:rsidRPr="00770E6E">
        <w:rPr>
          <w:sz w:val="28"/>
          <w:szCs w:val="28"/>
        </w:rPr>
        <w:t>требованиям, предъявляемым к жилому помещению, с указанием оснований, по которым помещение признается</w:t>
      </w:r>
      <w:r w:rsidR="00770E6E">
        <w:rPr>
          <w:sz w:val="28"/>
          <w:szCs w:val="28"/>
        </w:rPr>
        <w:t>»;</w:t>
      </w:r>
    </w:p>
    <w:p w:rsidR="00770E6E" w:rsidRDefault="00DF60DF" w:rsidP="00770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0E6E">
        <w:rPr>
          <w:sz w:val="28"/>
          <w:szCs w:val="28"/>
        </w:rPr>
        <w:t>6.2.  Дополнить п. 3.3.6.7. Приложения к Постановлению следующим основанием «-</w:t>
      </w:r>
      <w:r w:rsidR="00770E6E" w:rsidRPr="00770E6E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</w:t>
      </w:r>
      <w:r w:rsidR="00770E6E">
        <w:rPr>
          <w:sz w:val="28"/>
          <w:szCs w:val="28"/>
        </w:rPr>
        <w:t>»;</w:t>
      </w:r>
    </w:p>
    <w:p w:rsidR="00770E6E" w:rsidRDefault="00DF60DF" w:rsidP="00770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0E6E">
        <w:rPr>
          <w:sz w:val="28"/>
          <w:szCs w:val="28"/>
        </w:rPr>
        <w:t xml:space="preserve">6.3. </w:t>
      </w:r>
      <w:r w:rsidR="00770E6E" w:rsidRPr="00770E6E">
        <w:rPr>
          <w:sz w:val="28"/>
          <w:szCs w:val="28"/>
        </w:rPr>
        <w:t>в п. 3.3.6.7. Приложени</w:t>
      </w:r>
      <w:r w:rsidR="00770E6E">
        <w:rPr>
          <w:sz w:val="28"/>
          <w:szCs w:val="28"/>
        </w:rPr>
        <w:t>я к Постановлению слово «</w:t>
      </w:r>
      <w:r w:rsidR="00770E6E" w:rsidRPr="00770E6E">
        <w:rPr>
          <w:sz w:val="28"/>
          <w:szCs w:val="28"/>
        </w:rPr>
        <w:t>признании</w:t>
      </w:r>
      <w:r w:rsidR="00770E6E">
        <w:rPr>
          <w:sz w:val="28"/>
          <w:szCs w:val="28"/>
        </w:rPr>
        <w:t>» заменить словами «</w:t>
      </w:r>
      <w:r w:rsidR="00770E6E" w:rsidRPr="00770E6E">
        <w:rPr>
          <w:sz w:val="28"/>
          <w:szCs w:val="28"/>
        </w:rPr>
        <w:t>выявлении оснований для признания</w:t>
      </w:r>
      <w:r w:rsidR="00770E6E">
        <w:rPr>
          <w:sz w:val="28"/>
          <w:szCs w:val="28"/>
        </w:rPr>
        <w:t>»;</w:t>
      </w:r>
    </w:p>
    <w:p w:rsidR="00770E6E" w:rsidRPr="00770E6E" w:rsidRDefault="00DF60DF" w:rsidP="00770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0E6E">
        <w:rPr>
          <w:sz w:val="28"/>
          <w:szCs w:val="28"/>
        </w:rPr>
        <w:t xml:space="preserve">6.4. </w:t>
      </w:r>
      <w:r w:rsidR="00770E6E" w:rsidRPr="00770E6E">
        <w:rPr>
          <w:sz w:val="28"/>
          <w:szCs w:val="28"/>
        </w:rPr>
        <w:t>Дополнить п. 3.3.6.7. Приложения к Постановлению</w:t>
      </w:r>
      <w:r w:rsidR="00770E6E">
        <w:rPr>
          <w:sz w:val="28"/>
          <w:szCs w:val="28"/>
        </w:rPr>
        <w:t xml:space="preserve"> словами следующего содержания «</w:t>
      </w:r>
      <w:r w:rsidR="00770E6E" w:rsidRPr="00770E6E">
        <w:rPr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770E6E" w:rsidRDefault="00770E6E" w:rsidP="00770E6E">
      <w:pPr>
        <w:jc w:val="both"/>
        <w:rPr>
          <w:sz w:val="28"/>
          <w:szCs w:val="28"/>
        </w:rPr>
      </w:pPr>
      <w:r w:rsidRPr="00770E6E">
        <w:rPr>
          <w:sz w:val="28"/>
          <w:szCs w:val="28"/>
        </w:rPr>
        <w:t xml:space="preserve">    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</w:t>
      </w:r>
      <w:r>
        <w:rPr>
          <w:sz w:val="28"/>
          <w:szCs w:val="28"/>
        </w:rPr>
        <w:t>ии»;</w:t>
      </w:r>
    </w:p>
    <w:p w:rsidR="00770E6E" w:rsidRPr="00770E6E" w:rsidRDefault="003C014B" w:rsidP="00770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0E6E">
        <w:rPr>
          <w:sz w:val="28"/>
          <w:szCs w:val="28"/>
        </w:rPr>
        <w:t>7.</w:t>
      </w:r>
      <w:r w:rsidRPr="003C014B">
        <w:t xml:space="preserve"> </w:t>
      </w:r>
      <w:r w:rsidRPr="003C014B">
        <w:rPr>
          <w:sz w:val="28"/>
          <w:szCs w:val="28"/>
        </w:rPr>
        <w:t xml:space="preserve">В п. </w:t>
      </w:r>
      <w:r w:rsidR="007943B6">
        <w:rPr>
          <w:sz w:val="28"/>
          <w:szCs w:val="28"/>
        </w:rPr>
        <w:t>3.3.7.</w:t>
      </w:r>
      <w:r w:rsidRPr="003C014B">
        <w:rPr>
          <w:sz w:val="28"/>
          <w:szCs w:val="28"/>
        </w:rPr>
        <w:t xml:space="preserve"> Приложения к Постановлению слова «и многоквартирного дома аварийным и подлежащим сносу или реконструкции» заменить словами «,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B738C0" w:rsidRDefault="007943B6" w:rsidP="008C6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7.1. Дополнить п. </w:t>
      </w:r>
      <w:r w:rsidRPr="007943B6">
        <w:rPr>
          <w:sz w:val="28"/>
          <w:szCs w:val="28"/>
        </w:rPr>
        <w:t>3.3.7. Приложения к Постановлению</w:t>
      </w:r>
      <w:r>
        <w:rPr>
          <w:sz w:val="28"/>
          <w:szCs w:val="28"/>
        </w:rPr>
        <w:t xml:space="preserve"> после слов «</w:t>
      </w:r>
      <w:r w:rsidR="008C6590" w:rsidRPr="008C6590">
        <w:rPr>
          <w:sz w:val="28"/>
          <w:szCs w:val="28"/>
        </w:rPr>
        <w:t>Решение принимается большинством голосов членов Комиссии и оформляется в виде заключения</w:t>
      </w:r>
      <w:r w:rsidR="008C6590">
        <w:rPr>
          <w:sz w:val="28"/>
          <w:szCs w:val="28"/>
        </w:rPr>
        <w:t>» словами следующего содержания «</w:t>
      </w:r>
      <w:r w:rsidR="008C6590" w:rsidRPr="008C6590">
        <w:rPr>
          <w:sz w:val="28"/>
          <w:szCs w:val="28"/>
        </w:rPr>
        <w:t>в 3 экземплярах с указанием соответствующих оснований принятия решения</w:t>
      </w:r>
      <w:r w:rsidR="008C6590">
        <w:rPr>
          <w:sz w:val="28"/>
          <w:szCs w:val="28"/>
        </w:rPr>
        <w:t>»;</w:t>
      </w:r>
    </w:p>
    <w:p w:rsidR="008C6590" w:rsidRPr="000B36D4" w:rsidRDefault="008C6590" w:rsidP="000B36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B36D4">
        <w:rPr>
          <w:sz w:val="28"/>
          <w:szCs w:val="28"/>
        </w:rPr>
        <w:t xml:space="preserve">7.2. Исключить из </w:t>
      </w:r>
      <w:r w:rsidR="000B36D4" w:rsidRPr="000B36D4">
        <w:rPr>
          <w:sz w:val="28"/>
          <w:szCs w:val="28"/>
        </w:rPr>
        <w:t>п. 3.3.7. Приложения к Постановлению</w:t>
      </w:r>
      <w:r w:rsidR="000B36D4">
        <w:rPr>
          <w:sz w:val="28"/>
          <w:szCs w:val="28"/>
        </w:rPr>
        <w:t xml:space="preserve"> слова «</w:t>
      </w:r>
      <w:r w:rsidR="000B36D4" w:rsidRPr="000B36D4">
        <w:rPr>
          <w:sz w:val="28"/>
          <w:szCs w:val="28"/>
        </w:rPr>
        <w:t>По окончании работы Комиссия составляет в 3-х экземплярах заключение о признании помещения пригодным (непригодным) для постоянного проживания по форме, установленной поста</w:t>
      </w:r>
      <w:r w:rsidR="000B36D4">
        <w:rPr>
          <w:sz w:val="28"/>
          <w:szCs w:val="28"/>
        </w:rPr>
        <w:t>новлением Правительства РФ № 47» и дополнить данный пункт словами следующего содержания «</w:t>
      </w:r>
      <w:r w:rsidR="000B36D4" w:rsidRPr="000B36D4">
        <w:rPr>
          <w:sz w:val="28"/>
          <w:szCs w:val="28"/>
        </w:rPr>
        <w:t>Два экземпляра заключения,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</w:t>
      </w:r>
      <w:r w:rsidR="000B36D4">
        <w:rPr>
          <w:sz w:val="28"/>
          <w:szCs w:val="28"/>
        </w:rPr>
        <w:t>щения или многоквартирного дома»;</w:t>
      </w:r>
    </w:p>
    <w:p w:rsidR="00946435" w:rsidRPr="00A32DBF" w:rsidRDefault="00946435" w:rsidP="00946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27D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32DBF">
        <w:rPr>
          <w:sz w:val="28"/>
          <w:szCs w:val="28"/>
        </w:rPr>
        <w:t>Опубликовать постановление в информационном бюллетене «Вестник Уриковского муниципального образования (официальная информация</w:t>
      </w:r>
      <w:proofErr w:type="gramStart"/>
      <w:r w:rsidRPr="00A32DBF">
        <w:rPr>
          <w:sz w:val="28"/>
          <w:szCs w:val="28"/>
        </w:rPr>
        <w:t>)»  и</w:t>
      </w:r>
      <w:proofErr w:type="gramEnd"/>
      <w:r w:rsidRPr="00A32DBF">
        <w:rPr>
          <w:sz w:val="28"/>
          <w:szCs w:val="28"/>
        </w:rPr>
        <w:t xml:space="preserve"> на интернет-сайте </w:t>
      </w:r>
      <w:r w:rsidR="00D67FEC">
        <w:rPr>
          <w:sz w:val="28"/>
          <w:szCs w:val="28"/>
        </w:rPr>
        <w:t>урик-адм.рф</w:t>
      </w:r>
      <w:r w:rsidRPr="00A32DBF">
        <w:rPr>
          <w:sz w:val="28"/>
          <w:szCs w:val="28"/>
        </w:rPr>
        <w:t>.</w:t>
      </w:r>
    </w:p>
    <w:p w:rsidR="004E5E7E" w:rsidRDefault="00E327D9" w:rsidP="004E5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946435">
        <w:rPr>
          <w:sz w:val="28"/>
          <w:szCs w:val="28"/>
        </w:rPr>
        <w:t xml:space="preserve">. </w:t>
      </w:r>
      <w:r w:rsidR="004E5E7E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градостроительства, земельных и имущественных отношений </w:t>
      </w:r>
      <w:proofErr w:type="spellStart"/>
      <w:r w:rsidR="004E5E7E">
        <w:rPr>
          <w:sz w:val="28"/>
          <w:szCs w:val="28"/>
        </w:rPr>
        <w:t>Алемовского</w:t>
      </w:r>
      <w:proofErr w:type="spellEnd"/>
      <w:r w:rsidR="004E5E7E">
        <w:rPr>
          <w:sz w:val="28"/>
          <w:szCs w:val="28"/>
        </w:rPr>
        <w:t xml:space="preserve"> А.С.</w:t>
      </w:r>
    </w:p>
    <w:p w:rsidR="00946435" w:rsidRDefault="00946435" w:rsidP="004E5E7E">
      <w:pPr>
        <w:jc w:val="both"/>
      </w:pPr>
    </w:p>
    <w:p w:rsidR="00946435" w:rsidRDefault="00946435" w:rsidP="00946435">
      <w:pPr>
        <w:ind w:firstLine="140"/>
        <w:jc w:val="both"/>
      </w:pPr>
    </w:p>
    <w:p w:rsidR="00946435" w:rsidRDefault="00946435" w:rsidP="00946435">
      <w:pPr>
        <w:ind w:firstLine="140"/>
        <w:jc w:val="both"/>
      </w:pPr>
    </w:p>
    <w:p w:rsidR="00946435" w:rsidRDefault="00946435" w:rsidP="00946435">
      <w:pPr>
        <w:pStyle w:val="a4"/>
        <w:framePr w:w="0" w:h="0" w:hSpace="0" w:wrap="auto" w:vAnchor="margin" w:hAnchor="text" w:xAlign="left" w:yAlign="inline"/>
        <w:ind w:left="-284"/>
        <w:jc w:val="both"/>
        <w:rPr>
          <w:szCs w:val="28"/>
        </w:rPr>
      </w:pPr>
      <w:r>
        <w:rPr>
          <w:szCs w:val="28"/>
        </w:rPr>
        <w:t xml:space="preserve">      Глава Уриковского</w:t>
      </w:r>
    </w:p>
    <w:p w:rsidR="00946435" w:rsidRDefault="00946435" w:rsidP="00946435">
      <w:pPr>
        <w:pStyle w:val="a4"/>
        <w:framePr w:w="0" w:h="0" w:hSpace="0" w:wrap="auto" w:vAnchor="margin" w:hAnchor="text" w:xAlign="left" w:yAlign="inline"/>
        <w:ind w:left="-284"/>
        <w:jc w:val="both"/>
        <w:rPr>
          <w:szCs w:val="28"/>
        </w:rPr>
      </w:pPr>
      <w:r>
        <w:t xml:space="preserve">      муниципального образования                                                 А.Е. Побережный</w:t>
      </w:r>
    </w:p>
    <w:p w:rsidR="00946435" w:rsidRDefault="00946435" w:rsidP="00946435"/>
    <w:bookmarkStart w:id="1" w:name="_MON_1682417494"/>
    <w:bookmarkEnd w:id="1"/>
    <w:p w:rsidR="00946435" w:rsidRDefault="00946435" w:rsidP="00946435">
      <w:r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6" o:title=""/>
          </v:shape>
          <o:OLEObject Type="Embed" ProgID="Word.Document.12" ShapeID="_x0000_i1025" DrawAspect="Content" ObjectID="_1703412465" r:id="rId7">
            <o:FieldCodes>\s</o:FieldCodes>
          </o:OLEObject>
        </w:object>
      </w:r>
    </w:p>
    <w:p w:rsidR="008466D0" w:rsidRDefault="003C727D"/>
    <w:sectPr w:rsidR="008466D0" w:rsidSect="007D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62B5"/>
    <w:multiLevelType w:val="hybridMultilevel"/>
    <w:tmpl w:val="A81A7A84"/>
    <w:lvl w:ilvl="0" w:tplc="CA5E212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AA4"/>
    <w:rsid w:val="00041519"/>
    <w:rsid w:val="000B36D4"/>
    <w:rsid w:val="000C520D"/>
    <w:rsid w:val="00193C01"/>
    <w:rsid w:val="00252038"/>
    <w:rsid w:val="003C014B"/>
    <w:rsid w:val="003C6038"/>
    <w:rsid w:val="003C727D"/>
    <w:rsid w:val="004E0FBB"/>
    <w:rsid w:val="004E1C06"/>
    <w:rsid w:val="004E5E7E"/>
    <w:rsid w:val="00770E6E"/>
    <w:rsid w:val="007943B6"/>
    <w:rsid w:val="007A18A3"/>
    <w:rsid w:val="007D32C9"/>
    <w:rsid w:val="007F432E"/>
    <w:rsid w:val="008C6590"/>
    <w:rsid w:val="008D40A4"/>
    <w:rsid w:val="00904EC8"/>
    <w:rsid w:val="00946435"/>
    <w:rsid w:val="0099794B"/>
    <w:rsid w:val="009B2EE4"/>
    <w:rsid w:val="00B1258F"/>
    <w:rsid w:val="00B738C0"/>
    <w:rsid w:val="00CC0AA4"/>
    <w:rsid w:val="00D67FEC"/>
    <w:rsid w:val="00DF60DF"/>
    <w:rsid w:val="00E20C10"/>
    <w:rsid w:val="00E3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A56F"/>
  <w15:docId w15:val="{7316370F-6706-4E8D-A8EE-4B702F41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46435"/>
    <w:pPr>
      <w:jc w:val="right"/>
    </w:pPr>
    <w:rPr>
      <w:rFonts w:ascii="Century Schoolbook" w:hAnsi="Century Schoolbook"/>
      <w:sz w:val="24"/>
    </w:rPr>
  </w:style>
  <w:style w:type="paragraph" w:customStyle="1" w:styleId="a4">
    <w:name w:val="Тема письма"/>
    <w:basedOn w:val="a"/>
    <w:rsid w:val="00946435"/>
    <w:pPr>
      <w:framePr w:w="4316" w:h="1331" w:hSpace="141" w:wrap="around" w:vAnchor="text" w:hAnchor="page" w:x="1687" w:y="242"/>
    </w:pPr>
    <w:rPr>
      <w:sz w:val="28"/>
    </w:rPr>
  </w:style>
  <w:style w:type="paragraph" w:styleId="a5">
    <w:name w:val="List Paragraph"/>
    <w:basedOn w:val="a"/>
    <w:uiPriority w:val="34"/>
    <w:qFormat/>
    <w:rsid w:val="009464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97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39</cp:revision>
  <dcterms:created xsi:type="dcterms:W3CDTF">2021-05-14T07:06:00Z</dcterms:created>
  <dcterms:modified xsi:type="dcterms:W3CDTF">2022-01-11T05:21:00Z</dcterms:modified>
</cp:coreProperties>
</file>