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CA" w:rsidRDefault="00B76BCA" w:rsidP="00B76BCA">
      <w:pPr>
        <w:spacing w:after="0" w:line="240" w:lineRule="exact"/>
        <w:ind w:left="496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Главам поселений</w:t>
      </w:r>
    </w:p>
    <w:p w:rsidR="00B76BCA" w:rsidRDefault="00B76BCA" w:rsidP="00B76BCA">
      <w:pPr>
        <w:spacing w:after="0" w:line="240" w:lineRule="exact"/>
        <w:ind w:left="496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Иркутского района</w:t>
      </w:r>
    </w:p>
    <w:p w:rsidR="00B76BCA" w:rsidRDefault="00B76BCA" w:rsidP="00B76BCA">
      <w:pPr>
        <w:spacing w:after="0" w:line="240" w:lineRule="exact"/>
        <w:ind w:left="496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BCA" w:rsidRDefault="00B76BCA" w:rsidP="00B76BCA">
      <w:pPr>
        <w:spacing w:after="0" w:line="240" w:lineRule="exact"/>
        <w:ind w:left="496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BCA" w:rsidRDefault="00B76BCA" w:rsidP="00B76BCA">
      <w:pPr>
        <w:spacing w:after="0" w:line="240" w:lineRule="exact"/>
        <w:ind w:left="496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BCA" w:rsidRDefault="00B76BCA" w:rsidP="00B76BCA">
      <w:pPr>
        <w:spacing w:after="0" w:line="240" w:lineRule="exact"/>
        <w:ind w:left="496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BCA" w:rsidRPr="00F95691" w:rsidRDefault="00B76BCA" w:rsidP="00B76BCA">
      <w:pPr>
        <w:spacing w:after="0" w:line="240" w:lineRule="exact"/>
        <w:ind w:left="4961"/>
        <w:rPr>
          <w:rFonts w:ascii="Times New Roman" w:hAnsi="Times New Roman" w:cs="Times New Roman"/>
          <w:sz w:val="28"/>
          <w:szCs w:val="28"/>
        </w:rPr>
      </w:pPr>
    </w:p>
    <w:p w:rsidR="00B76BCA" w:rsidRDefault="00B76BCA" w:rsidP="00B76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BCA" w:rsidRDefault="00B76BCA" w:rsidP="00B76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BCA" w:rsidRPr="00F95691" w:rsidRDefault="00B76BCA" w:rsidP="00B76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BCA" w:rsidRPr="00F95691" w:rsidRDefault="00B76BCA" w:rsidP="00B76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BCA" w:rsidRPr="00F95691" w:rsidRDefault="00B76BCA" w:rsidP="00B76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691">
        <w:rPr>
          <w:rFonts w:ascii="Times New Roman" w:hAnsi="Times New Roman" w:cs="Times New Roman"/>
          <w:sz w:val="28"/>
          <w:szCs w:val="28"/>
        </w:rPr>
        <w:t>Уважаемы</w:t>
      </w:r>
      <w:r>
        <w:rPr>
          <w:rFonts w:ascii="Times New Roman" w:hAnsi="Times New Roman" w:cs="Times New Roman"/>
          <w:sz w:val="28"/>
          <w:szCs w:val="28"/>
        </w:rPr>
        <w:t>е Главы поселений</w:t>
      </w:r>
      <w:r w:rsidRPr="00F95691">
        <w:rPr>
          <w:rFonts w:ascii="Times New Roman" w:hAnsi="Times New Roman" w:cs="Times New Roman"/>
          <w:sz w:val="28"/>
          <w:szCs w:val="28"/>
        </w:rPr>
        <w:t>!</w:t>
      </w:r>
    </w:p>
    <w:p w:rsidR="00B76BCA" w:rsidRPr="00F95691" w:rsidRDefault="00B76BCA" w:rsidP="00B7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BCA" w:rsidRDefault="00B76BCA" w:rsidP="00B7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91">
        <w:rPr>
          <w:rFonts w:ascii="Times New Roman" w:hAnsi="Times New Roman" w:cs="Times New Roman"/>
          <w:sz w:val="28"/>
          <w:szCs w:val="28"/>
        </w:rPr>
        <w:t>Прошу опубликовать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95691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956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поселений, в учреждениях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иных общественных местах </w:t>
      </w:r>
      <w:r w:rsidRPr="00F95691">
        <w:rPr>
          <w:rFonts w:ascii="Times New Roman" w:hAnsi="Times New Roman" w:cs="Times New Roman"/>
          <w:sz w:val="28"/>
          <w:szCs w:val="28"/>
        </w:rPr>
        <w:t>статью разъяснительного характера на тему «</w:t>
      </w:r>
      <w:r>
        <w:rPr>
          <w:rFonts w:ascii="Times New Roman" w:hAnsi="Times New Roman" w:cs="Times New Roman"/>
          <w:sz w:val="28"/>
          <w:szCs w:val="28"/>
        </w:rPr>
        <w:t>Как не остаться без электричества при покупке нового дома».</w:t>
      </w:r>
    </w:p>
    <w:p w:rsidR="00B76BCA" w:rsidRPr="00F95691" w:rsidRDefault="00B76BCA" w:rsidP="00B7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91">
        <w:rPr>
          <w:rFonts w:ascii="Times New Roman" w:hAnsi="Times New Roman" w:cs="Times New Roman"/>
          <w:sz w:val="28"/>
          <w:szCs w:val="28"/>
        </w:rPr>
        <w:t xml:space="preserve">Скриншот с сайта, на котором будет опубликована данная статья, а также экземпляр газеты с опубликованной информацией в газете «Ангарские огни» прошу направить в электронный адрес: </w:t>
      </w:r>
      <w:proofErr w:type="spellStart"/>
      <w:r w:rsidRPr="00F95691">
        <w:rPr>
          <w:rFonts w:ascii="Times New Roman" w:hAnsi="Times New Roman" w:cs="Times New Roman"/>
          <w:sz w:val="28"/>
          <w:szCs w:val="28"/>
          <w:lang w:val="en-US"/>
        </w:rPr>
        <w:t>popov</w:t>
      </w:r>
      <w:proofErr w:type="spellEnd"/>
      <w:r w:rsidRPr="00F95691">
        <w:rPr>
          <w:rFonts w:ascii="Times New Roman" w:hAnsi="Times New Roman" w:cs="Times New Roman"/>
          <w:sz w:val="28"/>
          <w:szCs w:val="28"/>
        </w:rPr>
        <w:t>_</w:t>
      </w:r>
      <w:r w:rsidRPr="00F95691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F95691">
        <w:rPr>
          <w:rFonts w:ascii="Times New Roman" w:hAnsi="Times New Roman" w:cs="Times New Roman"/>
          <w:sz w:val="28"/>
          <w:szCs w:val="28"/>
        </w:rPr>
        <w:t>00@</w:t>
      </w:r>
      <w:r w:rsidRPr="00F956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956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56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5691">
        <w:rPr>
          <w:rFonts w:ascii="Times New Roman" w:hAnsi="Times New Roman" w:cs="Times New Roman"/>
          <w:sz w:val="28"/>
          <w:szCs w:val="28"/>
        </w:rPr>
        <w:t>.</w:t>
      </w:r>
    </w:p>
    <w:p w:rsidR="00B76BCA" w:rsidRPr="00F95691" w:rsidRDefault="00B76BCA" w:rsidP="00B76BCA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BCA" w:rsidRPr="00F95691" w:rsidRDefault="00B76BCA" w:rsidP="00B76BCA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69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статья</w:t>
      </w:r>
    </w:p>
    <w:p w:rsidR="00B76BCA" w:rsidRPr="00F95691" w:rsidRDefault="00B76BCA" w:rsidP="00B76B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691">
        <w:rPr>
          <w:rFonts w:ascii="Times New Roman" w:hAnsi="Times New Roman" w:cs="Times New Roman"/>
          <w:color w:val="000000" w:themeColor="text1"/>
          <w:sz w:val="28"/>
          <w:szCs w:val="28"/>
        </w:rPr>
        <w:t>Прокурор района</w:t>
      </w:r>
    </w:p>
    <w:p w:rsidR="00B76BCA" w:rsidRPr="00F95691" w:rsidRDefault="00B76BCA" w:rsidP="00B76B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BCA" w:rsidRPr="00F95691" w:rsidRDefault="00B76BCA" w:rsidP="00B76B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F95691">
        <w:rPr>
          <w:rFonts w:ascii="Times New Roman" w:hAnsi="Times New Roman" w:cs="Times New Roman"/>
          <w:color w:val="000000" w:themeColor="text1"/>
          <w:sz w:val="28"/>
          <w:szCs w:val="28"/>
        </w:rPr>
        <w:t>И.М. Кончилова</w:t>
      </w:r>
    </w:p>
    <w:p w:rsidR="00B76BCA" w:rsidRPr="00F95691" w:rsidRDefault="00B76BCA" w:rsidP="00B76B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BCA" w:rsidRPr="00F95691" w:rsidRDefault="00B76BCA" w:rsidP="00B76BCA">
      <w:pPr>
        <w:spacing w:after="160" w:line="259" w:lineRule="auto"/>
        <w:jc w:val="both"/>
        <w:rPr>
          <w:color w:val="000000" w:themeColor="text1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76BCA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76BCA" w:rsidRPr="00E15950" w:rsidRDefault="00B76BCA" w:rsidP="00B76B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1595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Приложение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6BCA" w:rsidRDefault="00B76BCA" w:rsidP="00B7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715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Как не остаться </w:t>
      </w:r>
      <w:r w:rsidRPr="003715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без электричества</w:t>
      </w:r>
    </w:p>
    <w:p w:rsidR="00B76BCA" w:rsidRPr="003715F0" w:rsidRDefault="00B76BCA" w:rsidP="00B7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715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 покупке нового дома»</w:t>
      </w:r>
    </w:p>
    <w:p w:rsidR="00B76BCA" w:rsidRPr="003715F0" w:rsidRDefault="00B76BCA" w:rsidP="00B76B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Территория Иркутского района является одной из динамично развивающихся территорий в Иркутской области, происходит ежегодный прирост населения, строятся новые жилые дома, вводятся в эксплуатацию объекты социальной инфраструктуры. Активно строятся и сдаются в эксплуатацию как отдельно стоящие жилые дома, так и целые жилые комплексы. Распространена практика строительства групп «однотипных» жилых домов в сельской местности.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фактическое наличие электроснабжения является первоочередным, а зачастую и самым главным условием при покупке дома, в том числе по причине использования электрической энергии для отопления.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Тем самым подключить дом к электроснабжению является первоочередной задачей для продавца, поскольку от этого зависит реальность совершения сделки купли-продажи дома. 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тем, срок выполнения мероприятий по технологическому присоединению составляет до 6 месяцев, а в связи с загруженностью сетевой организации такие мероприятия могут производиться и за пределами такого срока.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связи с чем, практика прокурорского надзора показывает, что технологическое присоединение дома на момент его покупки не всегда носит законный характер, что впоследствии влечёт отключение электроснабжения на вполне законных основаниях. 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 есть продавец в целях скорейшей продажи дома, не имея никаких договоров с сетевой организацией и ООО «Иркутскэнергосбыт» осуществляет самовольное подключение дома к близлежащим сетям электроснабжения. Впоследующем данный факт является для сетевой организации законным правовым основанием для отключения электроснабжения.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итог - лицо, приобретшее такой дом по договору купли-продажи, испытывает негативные последствия ввиду прекращения подачи электроснабжения, нарушается его право на обеспечение нормальных условий жизнедеятельности.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Указанное становится возможным вследствие того, что лица при приобретении дома не выясняют вопрос законности подключения дома к электроснабжению, попросту доверяя продавцу.</w:t>
      </w:r>
    </w:p>
    <w:p w:rsidR="00B76BCA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Разъясняю, что в данном случае обращение в сетевую организацию в зоне деятельности которой расположен приобретаемый дом является единственным и самым надёжным способом обезопасить себя и не оказаться в подобной ситуации.</w:t>
      </w:r>
    </w:p>
    <w:p w:rsidR="00B76BCA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Обращение в сетевую организацию может быть осуществлено как в телефонном режиме, так и путем обращения посредством электронной почты либо личного обращения в офис сетевой организации.</w:t>
      </w:r>
    </w:p>
    <w:p w:rsidR="00B76BCA" w:rsidRPr="00C80E55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C80E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lastRenderedPageBreak/>
        <w:t>Контактные данные:</w:t>
      </w:r>
    </w:p>
    <w:p w:rsidR="00B76BCA" w:rsidRPr="00C80E55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филиал «Восточные электрические сети» ОАО «Иркутская </w:t>
      </w: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электросетевая компания», расположен по адресу: г. Иркутск, проезд Трудовой, д. 40, телефон: </w:t>
      </w:r>
      <w:r w:rsidRPr="00C80E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794-859, 794-811</w:t>
      </w: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официальный адрес электронной почты: </w:t>
      </w:r>
      <w:hyperlink r:id="rId4" w:history="1"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ves</w:t>
        </w:r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@</w:t>
        </w:r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ves</w:t>
        </w:r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.</w:t>
        </w:r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irkutskenergo</w:t>
        </w:r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.</w:t>
        </w:r>
        <w:proofErr w:type="spellStart"/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B76BCA" w:rsidRPr="00C80E55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филиал «Южные электрические сети» ОАО «Иркутская электросетевая компания», расположен по адресу: г. Иркутск, ул. </w:t>
      </w:r>
      <w:proofErr w:type="spellStart"/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Безбокова</w:t>
      </w:r>
      <w:proofErr w:type="spellEnd"/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д. 38, телефон: </w:t>
      </w:r>
      <w:r w:rsidRPr="00C80E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793-359, 793-203</w:t>
      </w: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официальный адрес электронной почты: </w:t>
      </w:r>
      <w:proofErr w:type="spellStart"/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sekretar</w:t>
      </w:r>
      <w:proofErr w:type="spellEnd"/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@</w:t>
      </w:r>
      <w:proofErr w:type="spellStart"/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qes</w:t>
      </w:r>
      <w:proofErr w:type="spellEnd"/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begin"/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 xml:space="preserve"> 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instrText>HYPERLINK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 xml:space="preserve"> "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instrText>mailto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>: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instrText>ves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>@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instrText>ves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>.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instrText>irkutskenergo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>.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instrText>ru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 xml:space="preserve">" 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separate"/>
      </w:r>
      <w:r w:rsidRPr="00C80E55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:lang w:eastAsia="ru-RU"/>
        </w:rPr>
        <w:t>.</w:t>
      </w:r>
      <w:proofErr w:type="spellStart"/>
      <w:r w:rsidRPr="00C80E55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:lang w:val="en-US" w:eastAsia="ru-RU"/>
        </w:rPr>
        <w:t>irkutskenergo</w:t>
      </w:r>
      <w:proofErr w:type="spellEnd"/>
      <w:r w:rsidRPr="00C80E55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:lang w:eastAsia="ru-RU"/>
        </w:rPr>
        <w:t>.</w:t>
      </w:r>
      <w:proofErr w:type="spellStart"/>
      <w:r w:rsidRPr="00C80E55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:lang w:val="en-US" w:eastAsia="ru-RU"/>
        </w:rPr>
        <w:t>ru</w:t>
      </w:r>
      <w:proofErr w:type="spellEnd"/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end"/>
      </w:r>
      <w:r w:rsidRPr="00C80E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B76BCA" w:rsidRPr="00A62855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ОГУЭП «Облкоммунэнерго», расположен по адресу: г. Иркутск, ул. Ширямова, д. 54, </w:t>
      </w: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781-006, </w:t>
      </w: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официальный адрес электронной почты: </w:t>
      </w:r>
      <w:hyperlink r:id="rId5" w:history="1">
        <w:r w:rsidRPr="00A628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info</w:t>
        </w:r>
        <w:r w:rsidRPr="00A628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@</w:t>
        </w:r>
        <w:proofErr w:type="spellStart"/>
        <w:r w:rsidRPr="00A628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oblkomenergo</w:t>
        </w:r>
        <w:proofErr w:type="spellEnd"/>
        <w:r w:rsidRPr="00A628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.</w:t>
        </w:r>
        <w:proofErr w:type="spellStart"/>
        <w:r w:rsidRPr="00A628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  <w:r w:rsidRPr="00A6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ies</w:t>
      </w:r>
      <w:proofErr w:type="spellEnd"/>
      <w:r w:rsidRPr="00A6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@</w:t>
      </w:r>
      <w:r w:rsidRPr="00A62855">
        <w:rPr>
          <w:b/>
          <w:color w:val="000000" w:themeColor="text1"/>
          <w:lang w:eastAsia="ru-RU"/>
        </w:rPr>
        <w:t xml:space="preserve"> </w:t>
      </w:r>
      <w:r w:rsidRPr="00A6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oblkomenergo.ru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76BCA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76BCA" w:rsidRPr="00C80E55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76BCA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76BCA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76BCA" w:rsidRDefault="00B76BCA" w:rsidP="00B76BCA"/>
    <w:p w:rsidR="00625783" w:rsidRDefault="00625783"/>
    <w:sectPr w:rsidR="0062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4C"/>
    <w:rsid w:val="00625783"/>
    <w:rsid w:val="00B76BCA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49B1"/>
  <w15:chartTrackingRefBased/>
  <w15:docId w15:val="{102C8771-69EB-47EF-9739-49F597F4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C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blkomenergo.ru" TargetMode="External"/><Relationship Id="rId4" Type="http://schemas.openxmlformats.org/officeDocument/2006/relationships/hyperlink" Target="mailto:ves@ves.irkutsk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Александр Борисович</dc:creator>
  <cp:keywords/>
  <dc:description/>
  <cp:lastModifiedBy>Попов Александр Борисович</cp:lastModifiedBy>
  <cp:revision>2</cp:revision>
  <dcterms:created xsi:type="dcterms:W3CDTF">2022-11-15T00:55:00Z</dcterms:created>
  <dcterms:modified xsi:type="dcterms:W3CDTF">2022-11-15T00:56:00Z</dcterms:modified>
</cp:coreProperties>
</file>