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343ABE" w14:paraId="51B463F9" w14:textId="77777777" w:rsidTr="00273AB9">
        <w:tc>
          <w:tcPr>
            <w:tcW w:w="9143" w:type="dxa"/>
          </w:tcPr>
          <w:p w14:paraId="4D325496" w14:textId="4FD03D86" w:rsidR="00343ABE" w:rsidRDefault="00343ABE" w:rsidP="00343ABE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  <w:r w:rsidRPr="00B63CD9">
              <w:rPr>
                <w:spacing w:val="-2"/>
                <w:sz w:val="24"/>
                <w:szCs w:val="24"/>
              </w:rPr>
              <w:t>РОССИЙСКАЯ ФЕДЕРАЦИЯ,</w:t>
            </w:r>
          </w:p>
          <w:p w14:paraId="2A4FC7E5" w14:textId="152BD25F" w:rsidR="00343ABE" w:rsidRDefault="00343ABE" w:rsidP="00343ABE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ИРКУТСКАЯ ОБЛАСТЬ ИРКУТСКИЙ РАЙОН</w:t>
            </w:r>
          </w:p>
        </w:tc>
      </w:tr>
      <w:tr w:rsidR="00343ABE" w14:paraId="1F577182" w14:textId="77777777" w:rsidTr="00273AB9">
        <w:tc>
          <w:tcPr>
            <w:tcW w:w="9143" w:type="dxa"/>
          </w:tcPr>
          <w:p w14:paraId="106C21C0" w14:textId="46CC4470" w:rsidR="00343ABE" w:rsidRDefault="00343ABE" w:rsidP="00343ABE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УРИКОВСКОЕ МУНИЦИПАЛЬНОЕ ОБРАЗОВАНИЕ</w:t>
            </w:r>
          </w:p>
        </w:tc>
      </w:tr>
      <w:tr w:rsidR="00343ABE" w14:paraId="19FDE98C" w14:textId="77777777" w:rsidTr="00273AB9">
        <w:tc>
          <w:tcPr>
            <w:tcW w:w="9143" w:type="dxa"/>
          </w:tcPr>
          <w:p w14:paraId="21461E1C" w14:textId="7A21DABF" w:rsidR="00343ABE" w:rsidRDefault="00343ABE" w:rsidP="00343ABE">
            <w:pPr>
              <w:spacing w:line="360" w:lineRule="auto"/>
              <w:jc w:val="center"/>
              <w:rPr>
                <w:spacing w:val="60"/>
                <w:sz w:val="32"/>
              </w:rPr>
            </w:pPr>
            <w:r w:rsidRPr="00B63CD9">
              <w:rPr>
                <w:b/>
                <w:spacing w:val="-7"/>
                <w:w w:val="129"/>
                <w:sz w:val="32"/>
                <w:szCs w:val="32"/>
              </w:rPr>
              <w:t>АДМИНИСТРАЦИЯ</w:t>
            </w:r>
          </w:p>
        </w:tc>
      </w:tr>
      <w:tr w:rsidR="00343ABE" w14:paraId="64FEE6BF" w14:textId="77777777" w:rsidTr="00273AB9">
        <w:tc>
          <w:tcPr>
            <w:tcW w:w="9143" w:type="dxa"/>
          </w:tcPr>
          <w:p w14:paraId="2C0C0A96" w14:textId="7FD1DD6D" w:rsidR="00343ABE" w:rsidRDefault="00343ABE" w:rsidP="00343ABE">
            <w:pPr>
              <w:jc w:val="center"/>
              <w:rPr>
                <w:b/>
                <w:spacing w:val="60"/>
                <w:sz w:val="44"/>
              </w:rPr>
            </w:pPr>
          </w:p>
        </w:tc>
      </w:tr>
    </w:tbl>
    <w:p w14:paraId="21E70774" w14:textId="77777777" w:rsidR="00701533" w:rsidRDefault="00701533" w:rsidP="00701533"/>
    <w:p w14:paraId="3715AD5B" w14:textId="3A6FB1EF" w:rsidR="00701533" w:rsidRDefault="00701533" w:rsidP="0070153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343ABE">
        <w:rPr>
          <w:sz w:val="28"/>
          <w:szCs w:val="28"/>
        </w:rPr>
        <w:t xml:space="preserve"> «</w:t>
      </w:r>
      <w:r w:rsidR="008A38D7">
        <w:rPr>
          <w:sz w:val="28"/>
          <w:szCs w:val="28"/>
          <w:u w:val="single"/>
        </w:rPr>
        <w:t>22</w:t>
      </w:r>
      <w:r w:rsidR="00343ABE">
        <w:rPr>
          <w:sz w:val="28"/>
          <w:szCs w:val="28"/>
        </w:rPr>
        <w:t>»</w:t>
      </w:r>
      <w:r w:rsidR="008A38D7">
        <w:rPr>
          <w:sz w:val="28"/>
          <w:szCs w:val="28"/>
        </w:rPr>
        <w:t xml:space="preserve"> сентября </w:t>
      </w:r>
      <w:r w:rsidR="00343AB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                                                        </w:t>
      </w:r>
      <w:r w:rsidR="008A38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№</w:t>
      </w:r>
      <w:r w:rsidR="00343ABE">
        <w:rPr>
          <w:sz w:val="28"/>
          <w:szCs w:val="28"/>
        </w:rPr>
        <w:t xml:space="preserve"> </w:t>
      </w:r>
      <w:r w:rsidR="008A38D7">
        <w:rPr>
          <w:sz w:val="28"/>
          <w:szCs w:val="28"/>
        </w:rPr>
        <w:t>894</w:t>
      </w:r>
      <w:r>
        <w:rPr>
          <w:sz w:val="28"/>
          <w:szCs w:val="28"/>
        </w:rPr>
        <w:t xml:space="preserve">  </w:t>
      </w:r>
    </w:p>
    <w:p w14:paraId="55A84915" w14:textId="77777777" w:rsidR="00701533" w:rsidRPr="000559F9" w:rsidRDefault="00701533" w:rsidP="00701533">
      <w:pPr>
        <w:rPr>
          <w:sz w:val="28"/>
          <w:szCs w:val="28"/>
        </w:rPr>
      </w:pPr>
      <w:r>
        <w:rPr>
          <w:sz w:val="28"/>
          <w:szCs w:val="28"/>
        </w:rPr>
        <w:t>с. Урик</w:t>
      </w:r>
    </w:p>
    <w:p w14:paraId="3408A058" w14:textId="77777777" w:rsidR="00701533" w:rsidRDefault="00701533" w:rsidP="00701533">
      <w:pPr>
        <w:rPr>
          <w:sz w:val="28"/>
          <w:szCs w:val="28"/>
        </w:rPr>
      </w:pPr>
    </w:p>
    <w:p w14:paraId="49FC1128" w14:textId="77777777" w:rsidR="00701533" w:rsidRDefault="00701533" w:rsidP="0070153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14:paraId="662B066B" w14:textId="77777777" w:rsidR="00701533" w:rsidRPr="00701533" w:rsidRDefault="00701533" w:rsidP="00701533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bookmarkStart w:id="0" w:name="_Hlk81381610"/>
      <w:r>
        <w:rPr>
          <w:sz w:val="28"/>
          <w:szCs w:val="28"/>
        </w:rPr>
        <w:t xml:space="preserve">№ </w:t>
      </w:r>
      <w:r w:rsidRPr="00801A69">
        <w:rPr>
          <w:sz w:val="28"/>
          <w:szCs w:val="28"/>
        </w:rPr>
        <w:t>2</w:t>
      </w:r>
      <w:r>
        <w:rPr>
          <w:sz w:val="28"/>
          <w:szCs w:val="28"/>
        </w:rPr>
        <w:t>98  от 08.06.2020 г. «</w:t>
      </w:r>
      <w:r w:rsidRPr="0023673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01533">
        <w:rPr>
          <w:bCs/>
          <w:sz w:val="28"/>
          <w:szCs w:val="28"/>
        </w:rPr>
        <w:t xml:space="preserve">Предоставление разрешения </w:t>
      </w:r>
      <w:r w:rsidRPr="00701533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 w:rsidRPr="00701533">
        <w:rPr>
          <w:sz w:val="28"/>
          <w:szCs w:val="28"/>
        </w:rPr>
        <w:tab/>
      </w:r>
      <w:bookmarkEnd w:id="0"/>
    </w:p>
    <w:p w14:paraId="1BA21D60" w14:textId="492D9E96" w:rsidR="00701533" w:rsidRDefault="00701533" w:rsidP="00701533">
      <w:pPr>
        <w:rPr>
          <w:sz w:val="28"/>
          <w:szCs w:val="28"/>
        </w:rPr>
      </w:pPr>
    </w:p>
    <w:p w14:paraId="7629BBE7" w14:textId="77777777" w:rsidR="000D43D0" w:rsidRDefault="000D43D0" w:rsidP="00701533">
      <w:pPr>
        <w:rPr>
          <w:sz w:val="28"/>
          <w:szCs w:val="28"/>
        </w:rPr>
      </w:pPr>
    </w:p>
    <w:p w14:paraId="354DB1EF" w14:textId="77777777" w:rsidR="00701533" w:rsidRDefault="00701533" w:rsidP="00701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</w:t>
      </w:r>
      <w:proofErr w:type="spellStart"/>
      <w:r>
        <w:rPr>
          <w:sz w:val="28"/>
          <w:szCs w:val="28"/>
        </w:rPr>
        <w:t>Уриковского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14:paraId="00AFF14C" w14:textId="70CD006D" w:rsidR="00701533" w:rsidRDefault="00701533" w:rsidP="0070153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9D51B18" w14:textId="41D8A4AE" w:rsidR="000D43D0" w:rsidRPr="000D43D0" w:rsidRDefault="000D43D0" w:rsidP="000D43D0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D43D0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№ </w:t>
      </w:r>
      <w:r w:rsidRPr="00801A69">
        <w:rPr>
          <w:sz w:val="28"/>
          <w:szCs w:val="28"/>
        </w:rPr>
        <w:t>2</w:t>
      </w:r>
      <w:r>
        <w:rPr>
          <w:sz w:val="28"/>
          <w:szCs w:val="28"/>
        </w:rPr>
        <w:t>98 от 08.06.2020 г. «</w:t>
      </w:r>
      <w:r w:rsidRPr="0023673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01533">
        <w:rPr>
          <w:bCs/>
          <w:sz w:val="28"/>
          <w:szCs w:val="28"/>
        </w:rPr>
        <w:t xml:space="preserve">Предоставление разрешения </w:t>
      </w:r>
      <w:r w:rsidRPr="00701533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 внести следующие изменения:</w:t>
      </w:r>
    </w:p>
    <w:p w14:paraId="039639EE" w14:textId="4382CB8E" w:rsidR="00376B81" w:rsidRPr="000D43D0" w:rsidRDefault="00376B81" w:rsidP="000D43D0">
      <w:pPr>
        <w:pStyle w:val="a7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0D43D0">
        <w:rPr>
          <w:sz w:val="28"/>
          <w:szCs w:val="28"/>
        </w:rPr>
        <w:t xml:space="preserve">Из пункта 21 </w:t>
      </w:r>
      <w:r w:rsidRPr="000D43D0">
        <w:rPr>
          <w:rStyle w:val="FontStyle57"/>
          <w:sz w:val="28"/>
          <w:szCs w:val="28"/>
        </w:rPr>
        <w:t xml:space="preserve">Административного регламента </w:t>
      </w:r>
      <w:r w:rsidRPr="000D43D0">
        <w:rPr>
          <w:sz w:val="28"/>
          <w:szCs w:val="28"/>
        </w:rPr>
        <w:t>«</w:t>
      </w:r>
      <w:r w:rsidRPr="000D43D0">
        <w:rPr>
          <w:bCs/>
          <w:sz w:val="28"/>
          <w:szCs w:val="28"/>
        </w:rPr>
        <w:t xml:space="preserve">Предоставление разрешения </w:t>
      </w:r>
      <w:r w:rsidRPr="000D43D0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строительства», </w:t>
      </w:r>
      <w:r w:rsidRPr="000D43D0">
        <w:rPr>
          <w:rStyle w:val="FontStyle57"/>
          <w:sz w:val="28"/>
          <w:szCs w:val="28"/>
        </w:rPr>
        <w:t>утвержденного постановлением Главы № 298 от 08.06.2020 (далее Административный регламент) после слов «в уполномоченный орган по почте» исключить слово «или», дополнить данный пункт после слов «на личном приёме» словами «</w:t>
      </w:r>
      <w:r w:rsidRPr="000D43D0">
        <w:rPr>
          <w:sz w:val="28"/>
          <w:szCs w:val="28"/>
        </w:rPr>
        <w:t>либо в форме электронного документа, подписанного электронной подписью,»;</w:t>
      </w:r>
    </w:p>
    <w:p w14:paraId="2B100334" w14:textId="23834062" w:rsidR="008877B9" w:rsidRDefault="000D43D0" w:rsidP="000D43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877B9">
        <w:rPr>
          <w:sz w:val="28"/>
          <w:szCs w:val="28"/>
        </w:rPr>
        <w:t>Дополнить пункт 22 Административного регламента пунктом 22.1 следующего содержания: «</w:t>
      </w:r>
      <w:r w:rsidR="008877B9" w:rsidRPr="008877B9">
        <w:rPr>
          <w:sz w:val="28"/>
          <w:szCs w:val="28"/>
        </w:rPr>
        <w:t xml:space="preserve">Правообладатели земельного участка вправе обратится с данным заявлением, если такое отклонение,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</w:t>
      </w:r>
      <w:r w:rsidR="008877B9" w:rsidRPr="008877B9">
        <w:rPr>
          <w:sz w:val="28"/>
          <w:szCs w:val="28"/>
        </w:rPr>
        <w:lastRenderedPageBreak/>
        <w:t>строительства, установленных градостроительным регламентом для конкретной территориальной зоны, не более чем на десять процентов.</w:t>
      </w:r>
      <w:r w:rsidR="008877B9">
        <w:rPr>
          <w:sz w:val="28"/>
          <w:szCs w:val="28"/>
        </w:rPr>
        <w:t>»;</w:t>
      </w:r>
    </w:p>
    <w:p w14:paraId="03EA77A8" w14:textId="11A252A9" w:rsidR="008877B9" w:rsidRPr="00376B81" w:rsidRDefault="000D43D0" w:rsidP="000D43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77B9">
        <w:rPr>
          <w:sz w:val="28"/>
          <w:szCs w:val="28"/>
        </w:rPr>
        <w:t>3. Дополнить пункт 22 Административного регламента подпунктом 22.2 следующего содержания:</w:t>
      </w:r>
      <w:r w:rsidR="00DF3AA9" w:rsidRPr="00DF3AA9">
        <w:rPr>
          <w:szCs w:val="28"/>
        </w:rPr>
        <w:t xml:space="preserve"> </w:t>
      </w:r>
      <w:r w:rsidR="00DF3AA9">
        <w:rPr>
          <w:sz w:val="28"/>
          <w:szCs w:val="28"/>
        </w:rPr>
        <w:t>«</w:t>
      </w:r>
      <w:r w:rsidR="00DF3AA9" w:rsidRPr="00DF3AA9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регионального значения не допускается.</w:t>
      </w:r>
      <w:r w:rsidR="00DF3AA9">
        <w:rPr>
          <w:sz w:val="28"/>
          <w:szCs w:val="28"/>
        </w:rPr>
        <w:t>»;</w:t>
      </w:r>
    </w:p>
    <w:p w14:paraId="2AC58B38" w14:textId="2105D43E" w:rsidR="008869DF" w:rsidRDefault="008869DF" w:rsidP="000D43D0">
      <w:pPr>
        <w:pStyle w:val="Style26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 п</w:t>
      </w:r>
      <w:r w:rsidR="004A6A30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4A6A30">
        <w:rPr>
          <w:sz w:val="28"/>
          <w:szCs w:val="28"/>
        </w:rPr>
        <w:t xml:space="preserve"> </w:t>
      </w:r>
      <w:r w:rsidR="004A6A30">
        <w:rPr>
          <w:rStyle w:val="FontStyle57"/>
          <w:sz w:val="28"/>
          <w:szCs w:val="28"/>
        </w:rPr>
        <w:t>26</w:t>
      </w:r>
      <w:r>
        <w:rPr>
          <w:rStyle w:val="FontStyle57"/>
          <w:sz w:val="28"/>
          <w:szCs w:val="28"/>
        </w:rPr>
        <w:t xml:space="preserve"> Административного регламента слова </w:t>
      </w:r>
      <w:r w:rsidRPr="008869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869DF">
        <w:rPr>
          <w:sz w:val="28"/>
          <w:szCs w:val="28"/>
        </w:rPr>
        <w:t>1 месяц</w:t>
      </w:r>
      <w:r>
        <w:rPr>
          <w:sz w:val="28"/>
          <w:szCs w:val="28"/>
        </w:rPr>
        <w:t>»</w:t>
      </w:r>
      <w:r w:rsidRPr="008869DF">
        <w:rPr>
          <w:sz w:val="28"/>
          <w:szCs w:val="28"/>
        </w:rPr>
        <w:t xml:space="preserve"> </w:t>
      </w:r>
      <w:r w:rsidR="004A6A30">
        <w:rPr>
          <w:rStyle w:val="FontStyle57"/>
          <w:sz w:val="28"/>
          <w:szCs w:val="28"/>
        </w:rPr>
        <w:t>заменить словами</w:t>
      </w:r>
      <w:r>
        <w:rPr>
          <w:rStyle w:val="FontStyle57"/>
          <w:sz w:val="28"/>
          <w:szCs w:val="28"/>
        </w:rPr>
        <w:t xml:space="preserve"> «</w:t>
      </w:r>
      <w:r w:rsidRPr="008869DF">
        <w:rPr>
          <w:sz w:val="28"/>
          <w:szCs w:val="28"/>
        </w:rPr>
        <w:t>37 рабочих дней</w:t>
      </w:r>
      <w:r>
        <w:rPr>
          <w:sz w:val="28"/>
          <w:szCs w:val="28"/>
        </w:rPr>
        <w:t>»;</w:t>
      </w:r>
    </w:p>
    <w:p w14:paraId="375316FD" w14:textId="6D0F7B79" w:rsidR="008869DF" w:rsidRDefault="008869DF" w:rsidP="000D43D0">
      <w:pPr>
        <w:pStyle w:val="Style26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 пункте 27 Административного регламента перед словами «</w:t>
      </w:r>
      <w:r w:rsidRPr="00AA6290">
        <w:rPr>
          <w:rStyle w:val="FontStyle57"/>
          <w:sz w:val="28"/>
          <w:szCs w:val="28"/>
        </w:rPr>
        <w:t>Порядок организации и проведения публичных слушаний</w:t>
      </w:r>
      <w:r>
        <w:rPr>
          <w:rStyle w:val="FontStyle57"/>
          <w:sz w:val="28"/>
          <w:szCs w:val="28"/>
        </w:rPr>
        <w:t xml:space="preserve">» дополнить словами следующего содержания </w:t>
      </w:r>
      <w:r w:rsidRPr="008869DF">
        <w:rPr>
          <w:rStyle w:val="FontStyle57"/>
          <w:sz w:val="28"/>
          <w:szCs w:val="28"/>
        </w:rPr>
        <w:t>«</w:t>
      </w:r>
      <w:r w:rsidRPr="008869DF">
        <w:rPr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 подготавливается в течение пятнадцати рабочих дней со дня поступления заявления о предоставлении такого разрешения и подлежит рассмотрению на общественных обсуждениях или публичных слушаниях.»;</w:t>
      </w:r>
    </w:p>
    <w:p w14:paraId="3DA0D9C7" w14:textId="20A3370C" w:rsidR="008869DF" w:rsidRDefault="00C2278F" w:rsidP="000D43D0">
      <w:pPr>
        <w:pStyle w:val="Style26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Номер пункта 28 Административного регламента заменить на номер 27.1;</w:t>
      </w:r>
    </w:p>
    <w:p w14:paraId="75811231" w14:textId="7D043482" w:rsidR="00C2278F" w:rsidRDefault="00DD0308" w:rsidP="000D43D0">
      <w:pPr>
        <w:pStyle w:val="Style26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Главу 7 Административного регламента дополнить пунктом 28 следующего содержания «</w:t>
      </w:r>
      <w:r w:rsidRPr="00DD0308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 в течение пятнадцати рабочих дней со дня окончания таких обсуждений или слушаний 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</w:t>
      </w:r>
      <w:proofErr w:type="spellStart"/>
      <w:r w:rsidRPr="00DD0308">
        <w:rPr>
          <w:sz w:val="28"/>
          <w:szCs w:val="28"/>
        </w:rPr>
        <w:t>Уриковского</w:t>
      </w:r>
      <w:proofErr w:type="spellEnd"/>
      <w:r w:rsidRPr="00DD030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.;</w:t>
      </w:r>
    </w:p>
    <w:p w14:paraId="7DC0B449" w14:textId="6FAF48EB" w:rsidR="00DD0308" w:rsidRDefault="00DD0308" w:rsidP="000D43D0">
      <w:pPr>
        <w:pStyle w:val="Style26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Пункт 28 Административного регламента дополнить пунктом 28.1 следующего содержания «</w:t>
      </w:r>
      <w:r w:rsidRPr="00DD0308">
        <w:rPr>
          <w:sz w:val="28"/>
          <w:szCs w:val="28"/>
        </w:rPr>
        <w:t>Глава местной администрации в течение семи дней со дня поступления, указанных в пункте 28 настоящего административного регламента,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r>
        <w:rPr>
          <w:sz w:val="28"/>
          <w:szCs w:val="28"/>
        </w:rPr>
        <w:t>»;</w:t>
      </w:r>
    </w:p>
    <w:p w14:paraId="415892F1" w14:textId="028FA6FA" w:rsidR="00E73683" w:rsidRPr="00E73683" w:rsidRDefault="00E73683" w:rsidP="000D43D0">
      <w:pPr>
        <w:pStyle w:val="Style26"/>
        <w:numPr>
          <w:ilvl w:val="1"/>
          <w:numId w:val="3"/>
        </w:numPr>
        <w:tabs>
          <w:tab w:val="left" w:pos="0"/>
        </w:tabs>
        <w:ind w:left="0" w:firstLine="851"/>
        <w:rPr>
          <w:bCs/>
          <w:iCs/>
          <w:sz w:val="28"/>
          <w:szCs w:val="28"/>
        </w:rPr>
      </w:pPr>
      <w:r>
        <w:rPr>
          <w:sz w:val="28"/>
          <w:szCs w:val="28"/>
        </w:rPr>
        <w:t>Пункт 38 Административного регламента дополнить подпунктом 5 следующего содержания «</w:t>
      </w:r>
      <w:r w:rsidRPr="00E73683">
        <w:rPr>
          <w:bCs/>
          <w:iCs/>
          <w:sz w:val="28"/>
          <w:szCs w:val="28"/>
        </w:rPr>
        <w:t xml:space="preserve">несоответствие ограничениям использования объектов недвижимости, установленным на </w:t>
      </w:r>
      <w:proofErr w:type="spellStart"/>
      <w:r w:rsidRPr="00E73683">
        <w:rPr>
          <w:bCs/>
          <w:iCs/>
          <w:sz w:val="28"/>
          <w:szCs w:val="28"/>
        </w:rPr>
        <w:t>приаэродромной</w:t>
      </w:r>
      <w:proofErr w:type="spellEnd"/>
      <w:r w:rsidRPr="00E73683">
        <w:rPr>
          <w:bCs/>
          <w:iCs/>
          <w:sz w:val="28"/>
          <w:szCs w:val="28"/>
        </w:rPr>
        <w:t xml:space="preserve"> территории.</w:t>
      </w:r>
      <w:r>
        <w:rPr>
          <w:bCs/>
          <w:iCs/>
          <w:sz w:val="28"/>
          <w:szCs w:val="28"/>
        </w:rPr>
        <w:t>».</w:t>
      </w:r>
    </w:p>
    <w:p w14:paraId="37543B21" w14:textId="30285432" w:rsidR="00E73683" w:rsidRPr="00032D8C" w:rsidRDefault="00E73683" w:rsidP="000D43D0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32D8C">
        <w:rPr>
          <w:sz w:val="28"/>
          <w:szCs w:val="28"/>
        </w:rPr>
        <w:lastRenderedPageBreak/>
        <w:t xml:space="preserve">Опубликовать постановление в информационном бюллетене «Вестник </w:t>
      </w:r>
      <w:proofErr w:type="spellStart"/>
      <w:r w:rsidRPr="00032D8C">
        <w:rPr>
          <w:sz w:val="28"/>
          <w:szCs w:val="28"/>
        </w:rPr>
        <w:t>Уриковского</w:t>
      </w:r>
      <w:proofErr w:type="spellEnd"/>
      <w:r w:rsidRPr="00032D8C">
        <w:rPr>
          <w:sz w:val="28"/>
          <w:szCs w:val="28"/>
        </w:rPr>
        <w:t xml:space="preserve"> муниципального образования (официальная информация)»  и на интернет-сайте </w:t>
      </w:r>
      <w:r w:rsidR="00463843" w:rsidRPr="00463843">
        <w:rPr>
          <w:sz w:val="28"/>
          <w:szCs w:val="28"/>
        </w:rPr>
        <w:t>https://урик-адм.рф</w:t>
      </w:r>
      <w:r w:rsidRPr="00032D8C">
        <w:rPr>
          <w:sz w:val="28"/>
          <w:szCs w:val="28"/>
        </w:rPr>
        <w:t>.</w:t>
      </w:r>
    </w:p>
    <w:p w14:paraId="257A8355" w14:textId="59178FA3" w:rsidR="00E73683" w:rsidRPr="00032D8C" w:rsidRDefault="00E73683" w:rsidP="000D43D0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032D8C">
        <w:rPr>
          <w:sz w:val="28"/>
          <w:szCs w:val="28"/>
        </w:rPr>
        <w:t xml:space="preserve">Контроль за исполнением настоящего постановления </w:t>
      </w:r>
      <w:r w:rsidR="00463843">
        <w:rPr>
          <w:sz w:val="28"/>
          <w:szCs w:val="28"/>
        </w:rPr>
        <w:t xml:space="preserve">возложить на начальника отдела градостроительства, земельных и имущественных отношений </w:t>
      </w:r>
      <w:proofErr w:type="spellStart"/>
      <w:r w:rsidR="00463843">
        <w:rPr>
          <w:sz w:val="28"/>
          <w:szCs w:val="28"/>
        </w:rPr>
        <w:t>Алемовского</w:t>
      </w:r>
      <w:proofErr w:type="spellEnd"/>
      <w:r w:rsidR="00474E14" w:rsidRPr="00474E14">
        <w:rPr>
          <w:sz w:val="28"/>
          <w:szCs w:val="28"/>
        </w:rPr>
        <w:t xml:space="preserve"> </w:t>
      </w:r>
      <w:r w:rsidR="00474E14">
        <w:rPr>
          <w:sz w:val="28"/>
          <w:szCs w:val="28"/>
        </w:rPr>
        <w:t>А.С.</w:t>
      </w:r>
    </w:p>
    <w:p w14:paraId="555A18B6" w14:textId="77777777" w:rsidR="00701533" w:rsidRDefault="00701533" w:rsidP="00701533">
      <w:pPr>
        <w:ind w:firstLine="140"/>
        <w:jc w:val="both"/>
      </w:pPr>
    </w:p>
    <w:p w14:paraId="7C72E930" w14:textId="42E60C14" w:rsidR="00701533" w:rsidRDefault="00701533" w:rsidP="00701533">
      <w:pPr>
        <w:ind w:firstLine="140"/>
        <w:jc w:val="both"/>
      </w:pPr>
    </w:p>
    <w:p w14:paraId="0E6A3662" w14:textId="1BB4FC49" w:rsidR="000D43D0" w:rsidRDefault="000D43D0" w:rsidP="00701533">
      <w:pPr>
        <w:ind w:firstLine="140"/>
        <w:jc w:val="both"/>
      </w:pPr>
    </w:p>
    <w:p w14:paraId="093F3638" w14:textId="77777777" w:rsidR="000D43D0" w:rsidRDefault="000D43D0" w:rsidP="00701533">
      <w:pPr>
        <w:ind w:firstLine="140"/>
        <w:jc w:val="both"/>
      </w:pPr>
    </w:p>
    <w:p w14:paraId="5F68C5EE" w14:textId="77777777" w:rsidR="00701533" w:rsidRDefault="00701533" w:rsidP="00701533">
      <w:pPr>
        <w:ind w:firstLine="140"/>
        <w:jc w:val="both"/>
      </w:pPr>
    </w:p>
    <w:p w14:paraId="517E2017" w14:textId="77777777" w:rsidR="00701533" w:rsidRDefault="00701533" w:rsidP="00701533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rPr>
          <w:szCs w:val="28"/>
        </w:rPr>
        <w:t xml:space="preserve">      Глава </w:t>
      </w:r>
      <w:proofErr w:type="spellStart"/>
      <w:r>
        <w:rPr>
          <w:szCs w:val="28"/>
        </w:rPr>
        <w:t>Уриковского</w:t>
      </w:r>
      <w:proofErr w:type="spellEnd"/>
    </w:p>
    <w:p w14:paraId="6EA1EA05" w14:textId="77777777" w:rsidR="00701533" w:rsidRDefault="00701533" w:rsidP="00701533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t xml:space="preserve">      муниципального образования                                                 А.Е. Побережный</w:t>
      </w:r>
    </w:p>
    <w:p w14:paraId="549BAF96" w14:textId="3A1A7DD6" w:rsidR="00701533" w:rsidRDefault="00701533" w:rsidP="00701533"/>
    <w:p w14:paraId="255A4A65" w14:textId="13E4BB64" w:rsidR="000D43D0" w:rsidRDefault="000D43D0" w:rsidP="00701533"/>
    <w:p w14:paraId="48F5B5BB" w14:textId="1549AEF0" w:rsidR="000D43D0" w:rsidRDefault="000D43D0" w:rsidP="00701533"/>
    <w:p w14:paraId="46C8E529" w14:textId="240C23AC" w:rsidR="000D43D0" w:rsidRDefault="000D43D0" w:rsidP="00701533"/>
    <w:p w14:paraId="00C145CB" w14:textId="119F3B17" w:rsidR="000D43D0" w:rsidRDefault="000D43D0" w:rsidP="00701533"/>
    <w:p w14:paraId="24AA99A1" w14:textId="3FD48447" w:rsidR="000D43D0" w:rsidRDefault="000D43D0" w:rsidP="00701533"/>
    <w:p w14:paraId="56E35E43" w14:textId="6BA416FD" w:rsidR="000D43D0" w:rsidRDefault="000D43D0" w:rsidP="00701533"/>
    <w:p w14:paraId="1112E245" w14:textId="1C7F3C5F" w:rsidR="000D43D0" w:rsidRDefault="000D43D0" w:rsidP="00701533"/>
    <w:p w14:paraId="583BD10B" w14:textId="09CF663F" w:rsidR="000D43D0" w:rsidRDefault="000D43D0" w:rsidP="00701533"/>
    <w:p w14:paraId="74922ACB" w14:textId="26809885" w:rsidR="000D43D0" w:rsidRDefault="000D43D0" w:rsidP="00701533"/>
    <w:p w14:paraId="2E67FA03" w14:textId="65EF1ACE" w:rsidR="000D43D0" w:rsidRDefault="000D43D0" w:rsidP="00701533"/>
    <w:p w14:paraId="20E4493F" w14:textId="70DACBC0" w:rsidR="000D43D0" w:rsidRDefault="000D43D0" w:rsidP="00701533"/>
    <w:p w14:paraId="14C78B19" w14:textId="46300BC8" w:rsidR="000D43D0" w:rsidRDefault="000D43D0" w:rsidP="00701533"/>
    <w:p w14:paraId="3C40DF5C" w14:textId="1FC58EE3" w:rsidR="000D43D0" w:rsidRDefault="000D43D0" w:rsidP="00701533"/>
    <w:p w14:paraId="7907525C" w14:textId="28EF8098" w:rsidR="000D43D0" w:rsidRDefault="000D43D0" w:rsidP="00701533"/>
    <w:p w14:paraId="072513B9" w14:textId="34726524" w:rsidR="000D43D0" w:rsidRDefault="000D43D0" w:rsidP="00701533"/>
    <w:p w14:paraId="239EF41D" w14:textId="2407D4CD" w:rsidR="000D43D0" w:rsidRDefault="000D43D0" w:rsidP="00701533"/>
    <w:p w14:paraId="5B7B9543" w14:textId="2F1A0E8C" w:rsidR="000D43D0" w:rsidRDefault="000D43D0" w:rsidP="00701533"/>
    <w:p w14:paraId="15ACD738" w14:textId="22C94853" w:rsidR="000D43D0" w:rsidRDefault="000D43D0" w:rsidP="00701533"/>
    <w:p w14:paraId="1EE86ED9" w14:textId="55F13460" w:rsidR="000D43D0" w:rsidRDefault="000D43D0" w:rsidP="00701533"/>
    <w:p w14:paraId="217333E6" w14:textId="5B9ABD0B" w:rsidR="000D43D0" w:rsidRDefault="000D43D0" w:rsidP="00701533"/>
    <w:p w14:paraId="5A533B91" w14:textId="590FB093" w:rsidR="000D43D0" w:rsidRDefault="000D43D0" w:rsidP="00701533"/>
    <w:p w14:paraId="49F5D403" w14:textId="76D36468" w:rsidR="000D43D0" w:rsidRDefault="000D43D0" w:rsidP="00701533"/>
    <w:p w14:paraId="26BFEA83" w14:textId="2B945977" w:rsidR="000D43D0" w:rsidRDefault="000D43D0" w:rsidP="00701533"/>
    <w:p w14:paraId="7538F4B5" w14:textId="2510B2BA" w:rsidR="000D43D0" w:rsidRDefault="000D43D0" w:rsidP="00701533"/>
    <w:p w14:paraId="0CA53D80" w14:textId="3A350642" w:rsidR="000D43D0" w:rsidRDefault="000D43D0" w:rsidP="00701533"/>
    <w:p w14:paraId="1F3DD2A4" w14:textId="21C6AE0E" w:rsidR="000D43D0" w:rsidRDefault="000D43D0" w:rsidP="00701533"/>
    <w:p w14:paraId="5E1005B5" w14:textId="27B7DA8E" w:rsidR="000D43D0" w:rsidRDefault="000D43D0" w:rsidP="00701533"/>
    <w:p w14:paraId="53483F58" w14:textId="15B2F0EF" w:rsidR="000D43D0" w:rsidRDefault="000D43D0" w:rsidP="00701533"/>
    <w:p w14:paraId="0CD1ABC3" w14:textId="62B70E63" w:rsidR="000D43D0" w:rsidRDefault="000D43D0" w:rsidP="00701533"/>
    <w:p w14:paraId="23AFCECC" w14:textId="2A9D31FE" w:rsidR="000D43D0" w:rsidRDefault="000D43D0" w:rsidP="00701533"/>
    <w:p w14:paraId="6B93947E" w14:textId="17B4A0F5" w:rsidR="000D43D0" w:rsidRDefault="000D43D0" w:rsidP="00701533"/>
    <w:p w14:paraId="078FA229" w14:textId="2C4CB97D" w:rsidR="000D43D0" w:rsidRDefault="000D43D0" w:rsidP="00701533"/>
    <w:p w14:paraId="1674CBE7" w14:textId="19BF0814" w:rsidR="000D43D0" w:rsidRDefault="000D43D0" w:rsidP="00701533"/>
    <w:p w14:paraId="50A5B2B8" w14:textId="7FC6134F" w:rsidR="000D43D0" w:rsidRDefault="000D43D0" w:rsidP="00701533"/>
    <w:p w14:paraId="6CDFAF10" w14:textId="5C4BF245" w:rsidR="000D43D0" w:rsidRDefault="000D43D0" w:rsidP="00701533"/>
    <w:p w14:paraId="689A2BD6" w14:textId="7D90AAB9" w:rsidR="000D43D0" w:rsidRDefault="000D43D0" w:rsidP="00701533"/>
    <w:p w14:paraId="31F27052" w14:textId="3CCBD008" w:rsidR="000D43D0" w:rsidRDefault="000D43D0" w:rsidP="00701533"/>
    <w:p w14:paraId="71F89F5D" w14:textId="6A06B888" w:rsidR="000D43D0" w:rsidRDefault="000D43D0" w:rsidP="00701533"/>
    <w:p w14:paraId="7CB3038F" w14:textId="7A9C8A78" w:rsidR="000D43D0" w:rsidRDefault="000D43D0" w:rsidP="00701533"/>
    <w:p w14:paraId="627911CE" w14:textId="59AD018C" w:rsidR="000D43D0" w:rsidRDefault="000D43D0" w:rsidP="00701533"/>
    <w:p w14:paraId="5D213F69" w14:textId="5F8A7A08" w:rsidR="000D43D0" w:rsidRDefault="000D43D0" w:rsidP="00701533"/>
    <w:p w14:paraId="5E786B68" w14:textId="4CBD6134" w:rsidR="000D43D0" w:rsidRDefault="000D43D0" w:rsidP="00701533"/>
    <w:p w14:paraId="1846DB5D" w14:textId="715A3F98" w:rsidR="000D43D0" w:rsidRDefault="000D43D0" w:rsidP="00701533"/>
    <w:p w14:paraId="2E46AEFE" w14:textId="68B41B04" w:rsidR="000D43D0" w:rsidRDefault="000D43D0" w:rsidP="00701533"/>
    <w:p w14:paraId="607D5300" w14:textId="77777777" w:rsidR="000D43D0" w:rsidRDefault="000D43D0" w:rsidP="00701533"/>
    <w:sectPr w:rsidR="000D43D0" w:rsidSect="009E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4F9"/>
    <w:multiLevelType w:val="multilevel"/>
    <w:tmpl w:val="178E1B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FE03B94"/>
    <w:multiLevelType w:val="hybridMultilevel"/>
    <w:tmpl w:val="AB56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2B45"/>
    <w:multiLevelType w:val="hybridMultilevel"/>
    <w:tmpl w:val="E3F49938"/>
    <w:lvl w:ilvl="0" w:tplc="1B142124">
      <w:start w:val="1"/>
      <w:numFmt w:val="decimal"/>
      <w:lvlText w:val="%1."/>
      <w:lvlJc w:val="left"/>
      <w:pPr>
        <w:ind w:left="25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" w15:restartNumberingAfterBreak="0">
    <w:nsid w:val="2A1D44E3"/>
    <w:multiLevelType w:val="multilevel"/>
    <w:tmpl w:val="EF5638F2"/>
    <w:lvl w:ilvl="0">
      <w:start w:val="1"/>
      <w:numFmt w:val="decimal"/>
      <w:lvlText w:val="%1."/>
      <w:lvlJc w:val="left"/>
      <w:pPr>
        <w:ind w:left="18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2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33"/>
    <w:rsid w:val="00006392"/>
    <w:rsid w:val="00032D8C"/>
    <w:rsid w:val="000D43D0"/>
    <w:rsid w:val="001D531F"/>
    <w:rsid w:val="0020158B"/>
    <w:rsid w:val="00343ABE"/>
    <w:rsid w:val="00376B81"/>
    <w:rsid w:val="003E4697"/>
    <w:rsid w:val="00433826"/>
    <w:rsid w:val="00463843"/>
    <w:rsid w:val="00474E14"/>
    <w:rsid w:val="004A6A30"/>
    <w:rsid w:val="006419F9"/>
    <w:rsid w:val="00701533"/>
    <w:rsid w:val="008869DF"/>
    <w:rsid w:val="008877B9"/>
    <w:rsid w:val="008A38D7"/>
    <w:rsid w:val="008A64CF"/>
    <w:rsid w:val="009466BA"/>
    <w:rsid w:val="00A64F72"/>
    <w:rsid w:val="00B23318"/>
    <w:rsid w:val="00B93197"/>
    <w:rsid w:val="00C2278F"/>
    <w:rsid w:val="00C64944"/>
    <w:rsid w:val="00DD0308"/>
    <w:rsid w:val="00DF3AA9"/>
    <w:rsid w:val="00E73683"/>
    <w:rsid w:val="00E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45B6"/>
  <w15:docId w15:val="{B69178DC-2C23-4B27-A669-9C35AE41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01533"/>
    <w:pPr>
      <w:jc w:val="right"/>
    </w:pPr>
    <w:rPr>
      <w:rFonts w:ascii="Century Schoolbook" w:hAnsi="Century Schoolbook"/>
      <w:sz w:val="24"/>
    </w:rPr>
  </w:style>
  <w:style w:type="paragraph" w:customStyle="1" w:styleId="a4">
    <w:name w:val="Тема письма"/>
    <w:basedOn w:val="a"/>
    <w:rsid w:val="00701533"/>
    <w:pPr>
      <w:framePr w:w="4316" w:h="1331" w:hSpace="141" w:wrap="around" w:vAnchor="text" w:hAnchor="page" w:x="1687" w:y="242"/>
    </w:pPr>
    <w:rPr>
      <w:sz w:val="28"/>
    </w:rPr>
  </w:style>
  <w:style w:type="character" w:styleId="a5">
    <w:name w:val="Hyperlink"/>
    <w:uiPriority w:val="99"/>
    <w:unhideWhenUsed/>
    <w:rsid w:val="004A6A30"/>
    <w:rPr>
      <w:color w:val="0000FF"/>
      <w:u w:val="single"/>
    </w:rPr>
  </w:style>
  <w:style w:type="character" w:customStyle="1" w:styleId="FontStyle57">
    <w:name w:val="Font Style57"/>
    <w:uiPriority w:val="99"/>
    <w:rsid w:val="004A6A30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4A6A30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4A6A3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A6A30"/>
    <w:rPr>
      <w:i/>
      <w:iCs/>
    </w:rPr>
  </w:style>
  <w:style w:type="paragraph" w:styleId="a7">
    <w:name w:val="List Paragraph"/>
    <w:basedOn w:val="a"/>
    <w:uiPriority w:val="34"/>
    <w:qFormat/>
    <w:rsid w:val="0003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3020-7C63-42C1-ADBB-C0962140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dcterms:created xsi:type="dcterms:W3CDTF">2021-07-26T01:27:00Z</dcterms:created>
  <dcterms:modified xsi:type="dcterms:W3CDTF">2021-09-27T06:40:00Z</dcterms:modified>
</cp:coreProperties>
</file>