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AE8" w:rsidRPr="00D45C04" w:rsidRDefault="00CD4AE8">
      <w:pPr>
        <w:pStyle w:val="a3"/>
        <w:spacing w:before="2"/>
        <w:rPr>
          <w:sz w:val="16"/>
          <w:lang w:val="ru-RU"/>
        </w:rPr>
      </w:pPr>
    </w:p>
    <w:p w:rsidR="00CD4AE8" w:rsidRPr="00D45C04" w:rsidRDefault="00D45C04">
      <w:pPr>
        <w:pStyle w:val="a3"/>
        <w:tabs>
          <w:tab w:val="left" w:pos="2239"/>
        </w:tabs>
        <w:spacing w:before="90"/>
        <w:ind w:left="102" w:right="102" w:firstLine="707"/>
        <w:jc w:val="both"/>
        <w:rPr>
          <w:lang w:val="ru-RU"/>
        </w:rPr>
      </w:pPr>
      <w:r w:rsidRPr="00D75369">
        <w:rPr>
          <w:sz w:val="26"/>
          <w:lang w:val="ru-RU"/>
        </w:rPr>
        <w:t xml:space="preserve">Администрацией </w:t>
      </w:r>
      <w:r>
        <w:rPr>
          <w:sz w:val="26"/>
          <w:lang w:val="ru-RU"/>
        </w:rPr>
        <w:t xml:space="preserve">Уриковского </w:t>
      </w:r>
      <w:r w:rsidRPr="00D75369">
        <w:rPr>
          <w:sz w:val="26"/>
          <w:lang w:val="ru-RU"/>
        </w:rPr>
        <w:t xml:space="preserve">МО </w:t>
      </w:r>
      <w:r>
        <w:rPr>
          <w:sz w:val="26"/>
          <w:lang w:val="ru-RU"/>
        </w:rPr>
        <w:t>в</w:t>
      </w:r>
      <w:r w:rsidR="00E136D2" w:rsidRPr="00D45C04">
        <w:rPr>
          <w:lang w:val="ru-RU"/>
        </w:rPr>
        <w:t xml:space="preserve"> соответствии с</w:t>
      </w:r>
      <w:r>
        <w:rPr>
          <w:lang w:val="ru-RU"/>
        </w:rPr>
        <w:t xml:space="preserve"> федеральным законом</w:t>
      </w:r>
      <w:r w:rsidR="00E136D2" w:rsidRPr="00D45C04">
        <w:rPr>
          <w:lang w:val="ru-RU"/>
        </w:rPr>
        <w:t xml:space="preserve"> № 52-ФЗ от 30.03.1999 г. «О санитарно-эпидемиологическом благополучии населения» (статья 18), Законом РФ № 2395-1 от 21.02.1992 г. «О недрах» (статья 74, статья 104), санитарно-эпидемиологическими правилами и нормативами СанПиН 2.1.4.1110-</w:t>
      </w:r>
      <w:r w:rsidR="00E136D2" w:rsidRPr="00D45C04">
        <w:rPr>
          <w:lang w:val="ru-RU"/>
        </w:rPr>
        <w:t>02 «Зоны санитарной охраны источников водоснабжения и водопроводов</w:t>
      </w:r>
      <w:r>
        <w:rPr>
          <w:lang w:val="ru-RU"/>
        </w:rPr>
        <w:t xml:space="preserve"> питьевого  </w:t>
      </w:r>
      <w:r w:rsidR="00E136D2" w:rsidRPr="00D45C04">
        <w:rPr>
          <w:lang w:val="ru-RU"/>
        </w:rPr>
        <w:t xml:space="preserve">назначения»,      СанПином    </w:t>
      </w:r>
      <w:r w:rsidR="00E136D2" w:rsidRPr="00D45C04">
        <w:rPr>
          <w:spacing w:val="26"/>
          <w:lang w:val="ru-RU"/>
        </w:rPr>
        <w:t xml:space="preserve"> </w:t>
      </w:r>
      <w:r w:rsidR="00E136D2" w:rsidRPr="00D45C04">
        <w:rPr>
          <w:lang w:val="ru-RU"/>
        </w:rPr>
        <w:t xml:space="preserve">2.1.3684-21    </w:t>
      </w:r>
      <w:r w:rsidR="00E136D2" w:rsidRPr="00D45C04">
        <w:rPr>
          <w:spacing w:val="48"/>
          <w:lang w:val="ru-RU"/>
        </w:rPr>
        <w:t xml:space="preserve"> </w:t>
      </w:r>
      <w:r w:rsidR="00E136D2" w:rsidRPr="00D45C04">
        <w:rPr>
          <w:lang w:val="ru-RU"/>
        </w:rPr>
        <w:t>Санитарн</w:t>
      </w:r>
      <w:proofErr w:type="gramStart"/>
      <w:r w:rsidR="00E136D2" w:rsidRPr="00D45C04">
        <w:rPr>
          <w:lang w:val="ru-RU"/>
        </w:rPr>
        <w:t>о-</w:t>
      </w:r>
      <w:proofErr w:type="gramEnd"/>
      <w:r w:rsidR="00E136D2" w:rsidRPr="00D45C04">
        <w:rPr>
          <w:w w:val="99"/>
          <w:lang w:val="ru-RU"/>
        </w:rPr>
        <w:t xml:space="preserve"> </w:t>
      </w:r>
      <w:r w:rsidR="00E136D2" w:rsidRPr="00D45C04">
        <w:rPr>
          <w:lang w:val="ru-RU"/>
        </w:rPr>
        <w:t>эпидемиологические требования к содержанию территорий городских и сельских поселений, к водным объектам, питьевой во</w:t>
      </w:r>
      <w:r w:rsidR="00E136D2" w:rsidRPr="00D45C04">
        <w:rPr>
          <w:lang w:val="ru-RU"/>
        </w:rPr>
        <w:t>де и питьевому водоснабжению</w:t>
      </w:r>
      <w:r w:rsidR="00E136D2" w:rsidRPr="00D45C04">
        <w:rPr>
          <w:spacing w:val="-21"/>
          <w:lang w:val="ru-RU"/>
        </w:rPr>
        <w:t xml:space="preserve"> </w:t>
      </w:r>
      <w:r w:rsidR="00E136D2" w:rsidRPr="00D45C04">
        <w:rPr>
          <w:lang w:val="ru-RU"/>
        </w:rPr>
        <w:t>населения</w:t>
      </w:r>
      <w:r w:rsidR="00CF2D3A" w:rsidRPr="00CF2D3A">
        <w:rPr>
          <w:sz w:val="26"/>
          <w:lang w:val="ru-RU"/>
        </w:rPr>
        <w:t xml:space="preserve"> </w:t>
      </w:r>
      <w:r w:rsidR="00CF2D3A">
        <w:rPr>
          <w:sz w:val="26"/>
          <w:lang w:val="ru-RU"/>
        </w:rPr>
        <w:t>проводятся мероприятия</w:t>
      </w:r>
      <w:r w:rsidR="00CF2D3A" w:rsidRPr="00D75369">
        <w:rPr>
          <w:sz w:val="26"/>
          <w:lang w:val="ru-RU"/>
        </w:rPr>
        <w:t xml:space="preserve"> направленны</w:t>
      </w:r>
      <w:r w:rsidR="00CF2D3A">
        <w:rPr>
          <w:sz w:val="26"/>
          <w:lang w:val="ru-RU"/>
        </w:rPr>
        <w:t>е</w:t>
      </w:r>
      <w:r w:rsidR="00CF2D3A" w:rsidRPr="00D75369">
        <w:rPr>
          <w:sz w:val="26"/>
          <w:lang w:val="ru-RU"/>
        </w:rPr>
        <w:t xml:space="preserve"> на информирование граждан попадающих в границы зоны санитарной охраны (ЗСО) 2 и 3 поясов </w:t>
      </w:r>
      <w:r w:rsidR="00CF2D3A" w:rsidRPr="00CF2D3A">
        <w:rPr>
          <w:sz w:val="26"/>
          <w:lang w:val="ru-RU"/>
        </w:rPr>
        <w:t>водозабора по адресу: Иркутский район, п. Малая Топка, ул. Ключевая, 27б</w:t>
      </w:r>
      <w:r w:rsidR="00CF2D3A">
        <w:rPr>
          <w:sz w:val="26"/>
          <w:lang w:val="ru-RU"/>
        </w:rPr>
        <w:t xml:space="preserve"> (водозаборная</w:t>
      </w:r>
      <w:r w:rsidR="00CF2D3A" w:rsidRPr="00CF2D3A">
        <w:rPr>
          <w:sz w:val="26"/>
          <w:lang w:val="ru-RU"/>
        </w:rPr>
        <w:t xml:space="preserve"> скважин</w:t>
      </w:r>
      <w:r w:rsidR="00CF2D3A">
        <w:rPr>
          <w:sz w:val="26"/>
          <w:lang w:val="ru-RU"/>
        </w:rPr>
        <w:t>а</w:t>
      </w:r>
      <w:r w:rsidR="00CF2D3A" w:rsidRPr="00CF2D3A">
        <w:rPr>
          <w:sz w:val="26"/>
          <w:lang w:val="ru-RU"/>
        </w:rPr>
        <w:t xml:space="preserve"> № 2)</w:t>
      </w:r>
      <w:r w:rsidR="00E136D2" w:rsidRPr="00D45C04">
        <w:rPr>
          <w:lang w:val="ru-RU"/>
        </w:rPr>
        <w:t>.</w:t>
      </w:r>
    </w:p>
    <w:p w:rsidR="00CD4AE8" w:rsidRPr="00D45C04" w:rsidRDefault="00E136D2" w:rsidP="000002E3">
      <w:pPr>
        <w:pStyle w:val="a3"/>
        <w:ind w:left="102" w:right="107" w:firstLine="707"/>
        <w:jc w:val="both"/>
        <w:rPr>
          <w:lang w:val="ru-RU"/>
        </w:rPr>
      </w:pPr>
      <w:r w:rsidRPr="00D45C04">
        <w:rPr>
          <w:lang w:val="ru-RU"/>
        </w:rPr>
        <w:t xml:space="preserve">Хозяйственно-питьевое водоснабжение </w:t>
      </w:r>
      <w:r w:rsidR="000002E3">
        <w:rPr>
          <w:lang w:val="ru-RU"/>
        </w:rPr>
        <w:t>н</w:t>
      </w:r>
      <w:r w:rsidRPr="00D45C04">
        <w:rPr>
          <w:lang w:val="ru-RU"/>
        </w:rPr>
        <w:t xml:space="preserve">аселения </w:t>
      </w:r>
      <w:r w:rsidR="000002E3">
        <w:rPr>
          <w:lang w:val="ru-RU"/>
        </w:rPr>
        <w:t xml:space="preserve">и </w:t>
      </w:r>
      <w:r w:rsidR="000002E3" w:rsidRPr="00D45C04">
        <w:rPr>
          <w:lang w:val="ru-RU"/>
        </w:rPr>
        <w:t>объектов социального, культурного назначения</w:t>
      </w:r>
      <w:r w:rsidR="000002E3" w:rsidRPr="00D45C04">
        <w:rPr>
          <w:lang w:val="ru-RU"/>
        </w:rPr>
        <w:t xml:space="preserve"> </w:t>
      </w:r>
      <w:r w:rsidRPr="00D45C04">
        <w:rPr>
          <w:lang w:val="ru-RU"/>
        </w:rPr>
        <w:t>Уриковского сельского поселения</w:t>
      </w:r>
      <w:r w:rsidR="000002E3">
        <w:rPr>
          <w:lang w:val="ru-RU"/>
        </w:rPr>
        <w:t xml:space="preserve"> в п. Малая Топка</w:t>
      </w:r>
      <w:r w:rsidRPr="00D45C04">
        <w:rPr>
          <w:lang w:val="ru-RU"/>
        </w:rPr>
        <w:t>,</w:t>
      </w:r>
      <w:r w:rsidRPr="00D45C04">
        <w:rPr>
          <w:lang w:val="ru-RU"/>
        </w:rPr>
        <w:t xml:space="preserve"> осуществляется за счёт подземного</w:t>
      </w:r>
      <w:r w:rsidRPr="00D45C04">
        <w:rPr>
          <w:spacing w:val="-17"/>
          <w:lang w:val="ru-RU"/>
        </w:rPr>
        <w:t xml:space="preserve"> </w:t>
      </w:r>
      <w:r w:rsidRPr="00D45C04">
        <w:rPr>
          <w:lang w:val="ru-RU"/>
        </w:rPr>
        <w:t>источника</w:t>
      </w:r>
      <w:r w:rsidRPr="00D45C04">
        <w:rPr>
          <w:spacing w:val="-15"/>
          <w:lang w:val="ru-RU"/>
        </w:rPr>
        <w:t xml:space="preserve"> </w:t>
      </w:r>
      <w:r w:rsidRPr="00D45C04">
        <w:rPr>
          <w:lang w:val="ru-RU"/>
        </w:rPr>
        <w:t>(водозаборной</w:t>
      </w:r>
      <w:r w:rsidRPr="00D45C04">
        <w:rPr>
          <w:spacing w:val="-13"/>
          <w:lang w:val="ru-RU"/>
        </w:rPr>
        <w:t xml:space="preserve"> </w:t>
      </w:r>
      <w:r w:rsidRPr="00D45C04">
        <w:rPr>
          <w:lang w:val="ru-RU"/>
        </w:rPr>
        <w:t>скважины</w:t>
      </w:r>
      <w:r w:rsidRPr="00D45C04">
        <w:rPr>
          <w:spacing w:val="32"/>
          <w:lang w:val="ru-RU"/>
        </w:rPr>
        <w:t xml:space="preserve"> </w:t>
      </w:r>
      <w:r w:rsidRPr="00D45C04">
        <w:rPr>
          <w:lang w:val="ru-RU"/>
        </w:rPr>
        <w:t>№</w:t>
      </w:r>
      <w:r w:rsidRPr="00D45C04">
        <w:rPr>
          <w:spacing w:val="-15"/>
          <w:lang w:val="ru-RU"/>
        </w:rPr>
        <w:t xml:space="preserve"> </w:t>
      </w:r>
      <w:r w:rsidR="000002E3">
        <w:rPr>
          <w:lang w:val="ru-RU"/>
        </w:rPr>
        <w:t xml:space="preserve">2), </w:t>
      </w:r>
      <w:r w:rsidRPr="00D45C04">
        <w:rPr>
          <w:spacing w:val="-15"/>
          <w:lang w:val="ru-RU"/>
        </w:rPr>
        <w:t xml:space="preserve"> </w:t>
      </w:r>
      <w:r w:rsidR="000002E3" w:rsidRPr="00D45C04">
        <w:rPr>
          <w:lang w:val="ru-RU"/>
        </w:rPr>
        <w:t>расположен</w:t>
      </w:r>
      <w:r w:rsidR="000002E3">
        <w:rPr>
          <w:lang w:val="ru-RU"/>
        </w:rPr>
        <w:t>ного</w:t>
      </w:r>
      <w:r w:rsidR="000002E3" w:rsidRPr="00D45C04">
        <w:rPr>
          <w:lang w:val="ru-RU"/>
        </w:rPr>
        <w:t xml:space="preserve"> в Иркутской области, Иркутский район, п. Малая Топка, ул. </w:t>
      </w:r>
      <w:r w:rsidR="000002E3" w:rsidRPr="000002E3">
        <w:rPr>
          <w:lang w:val="ru-RU"/>
        </w:rPr>
        <w:t>Ключевая, 27б</w:t>
      </w:r>
      <w:r w:rsidR="000002E3" w:rsidRPr="00D45C04">
        <w:rPr>
          <w:lang w:val="ru-RU"/>
        </w:rPr>
        <w:t xml:space="preserve"> </w:t>
      </w:r>
    </w:p>
    <w:p w:rsidR="00CD4AE8" w:rsidRPr="00D45C04" w:rsidRDefault="000002E3" w:rsidP="00DB32F7">
      <w:pPr>
        <w:pStyle w:val="a3"/>
        <w:ind w:right="107" w:firstLine="851"/>
        <w:jc w:val="both"/>
        <w:rPr>
          <w:lang w:val="ru-RU"/>
        </w:rPr>
      </w:pPr>
      <w:r>
        <w:rPr>
          <w:lang w:val="ru-RU"/>
        </w:rPr>
        <w:t>С</w:t>
      </w:r>
      <w:r w:rsidR="00E136D2" w:rsidRPr="00D45C04">
        <w:rPr>
          <w:lang w:val="ru-RU"/>
        </w:rPr>
        <w:t xml:space="preserve">огласно проекта </w:t>
      </w:r>
      <w:proofErr w:type="gramStart"/>
      <w:r w:rsidR="00E136D2" w:rsidRPr="00D45C04">
        <w:rPr>
          <w:lang w:val="ru-RU"/>
        </w:rPr>
        <w:t>зоны санитарной охраны подземного источника</w:t>
      </w:r>
      <w:r w:rsidR="00E136D2" w:rsidRPr="00D45C04">
        <w:rPr>
          <w:spacing w:val="-13"/>
          <w:lang w:val="ru-RU"/>
        </w:rPr>
        <w:t xml:space="preserve"> </w:t>
      </w:r>
      <w:r w:rsidR="00E136D2" w:rsidRPr="00D45C04">
        <w:rPr>
          <w:lang w:val="ru-RU"/>
        </w:rPr>
        <w:t>водоснабжения</w:t>
      </w:r>
      <w:r w:rsidR="00E136D2" w:rsidRPr="00D45C04">
        <w:rPr>
          <w:spacing w:val="-12"/>
          <w:lang w:val="ru-RU"/>
        </w:rPr>
        <w:t xml:space="preserve"> </w:t>
      </w:r>
      <w:r w:rsidR="00E136D2" w:rsidRPr="00D45C04">
        <w:rPr>
          <w:lang w:val="ru-RU"/>
        </w:rPr>
        <w:t>действующего</w:t>
      </w:r>
      <w:r w:rsidR="00E136D2" w:rsidRPr="00D45C04">
        <w:rPr>
          <w:spacing w:val="-12"/>
          <w:lang w:val="ru-RU"/>
        </w:rPr>
        <w:t xml:space="preserve"> </w:t>
      </w:r>
      <w:r w:rsidR="00E136D2" w:rsidRPr="00D45C04">
        <w:rPr>
          <w:lang w:val="ru-RU"/>
        </w:rPr>
        <w:t>водозабора</w:t>
      </w:r>
      <w:proofErr w:type="gramEnd"/>
      <w:r w:rsidR="00E136D2" w:rsidRPr="00D45C04">
        <w:rPr>
          <w:spacing w:val="-13"/>
          <w:lang w:val="ru-RU"/>
        </w:rPr>
        <w:t xml:space="preserve"> </w:t>
      </w:r>
      <w:r w:rsidR="00E136D2" w:rsidRPr="00D45C04">
        <w:rPr>
          <w:lang w:val="ru-RU"/>
        </w:rPr>
        <w:t>по</w:t>
      </w:r>
      <w:r w:rsidR="00E136D2" w:rsidRPr="00D45C04">
        <w:rPr>
          <w:spacing w:val="-12"/>
          <w:lang w:val="ru-RU"/>
        </w:rPr>
        <w:t xml:space="preserve"> </w:t>
      </w:r>
      <w:r w:rsidR="00E136D2" w:rsidRPr="00D45C04">
        <w:rPr>
          <w:lang w:val="ru-RU"/>
        </w:rPr>
        <w:t>адресу:</w:t>
      </w:r>
      <w:r w:rsidR="00E136D2" w:rsidRPr="00D45C04">
        <w:rPr>
          <w:spacing w:val="-12"/>
          <w:lang w:val="ru-RU"/>
        </w:rPr>
        <w:t xml:space="preserve"> </w:t>
      </w:r>
      <w:proofErr w:type="gramStart"/>
      <w:r w:rsidR="00E136D2" w:rsidRPr="00D45C04">
        <w:rPr>
          <w:lang w:val="ru-RU"/>
        </w:rPr>
        <w:t>Иркутский</w:t>
      </w:r>
      <w:r w:rsidR="00E136D2" w:rsidRPr="00D45C04">
        <w:rPr>
          <w:spacing w:val="-11"/>
          <w:lang w:val="ru-RU"/>
        </w:rPr>
        <w:t xml:space="preserve"> </w:t>
      </w:r>
      <w:r w:rsidR="00E136D2" w:rsidRPr="00D45C04">
        <w:rPr>
          <w:lang w:val="ru-RU"/>
        </w:rPr>
        <w:t>район,</w:t>
      </w:r>
      <w:r w:rsidR="00E136D2" w:rsidRPr="00D45C04">
        <w:rPr>
          <w:spacing w:val="-14"/>
          <w:lang w:val="ru-RU"/>
        </w:rPr>
        <w:t xml:space="preserve"> </w:t>
      </w:r>
      <w:r w:rsidR="00E136D2" w:rsidRPr="00D45C04">
        <w:rPr>
          <w:lang w:val="ru-RU"/>
        </w:rPr>
        <w:t>п.</w:t>
      </w:r>
      <w:r w:rsidR="00E136D2" w:rsidRPr="00D45C04">
        <w:rPr>
          <w:spacing w:val="-12"/>
          <w:lang w:val="ru-RU"/>
        </w:rPr>
        <w:t xml:space="preserve"> </w:t>
      </w:r>
      <w:r w:rsidR="00E136D2" w:rsidRPr="00D45C04">
        <w:rPr>
          <w:lang w:val="ru-RU"/>
        </w:rPr>
        <w:t>Малая Топка, ул. Ключевая, 27б предлагается у</w:t>
      </w:r>
      <w:r w:rsidR="00E136D2" w:rsidRPr="00D45C04">
        <w:rPr>
          <w:lang w:val="ru-RU"/>
        </w:rPr>
        <w:t>становить первый пояс ЗСО размерами относительно водозаборной скважины 2: в северном и западном направлениях 12м и 1,0м соответственно; в восточном направлении 6,2 м и в южном – 3,0 м. Возможности установить</w:t>
      </w:r>
      <w:r w:rsidR="00E136D2" w:rsidRPr="00D45C04">
        <w:rPr>
          <w:spacing w:val="-5"/>
          <w:lang w:val="ru-RU"/>
        </w:rPr>
        <w:t xml:space="preserve"> </w:t>
      </w:r>
      <w:r w:rsidR="00E136D2" w:rsidRPr="00D45C04">
        <w:rPr>
          <w:lang w:val="ru-RU"/>
        </w:rPr>
        <w:t>границы</w:t>
      </w:r>
      <w:r w:rsidR="00E136D2" w:rsidRPr="00D45C04">
        <w:rPr>
          <w:spacing w:val="-7"/>
          <w:lang w:val="ru-RU"/>
        </w:rPr>
        <w:t xml:space="preserve"> </w:t>
      </w:r>
      <w:r w:rsidR="00E136D2" w:rsidRPr="00D45C04">
        <w:rPr>
          <w:lang w:val="ru-RU"/>
        </w:rPr>
        <w:t>первого</w:t>
      </w:r>
      <w:r w:rsidR="00E136D2" w:rsidRPr="00D45C04">
        <w:rPr>
          <w:spacing w:val="-7"/>
          <w:lang w:val="ru-RU"/>
        </w:rPr>
        <w:t xml:space="preserve"> </w:t>
      </w:r>
      <w:r w:rsidR="00E136D2" w:rsidRPr="00D45C04">
        <w:rPr>
          <w:lang w:val="ru-RU"/>
        </w:rPr>
        <w:t>пояса</w:t>
      </w:r>
      <w:r w:rsidR="00E136D2" w:rsidRPr="00D45C04">
        <w:rPr>
          <w:spacing w:val="-7"/>
          <w:lang w:val="ru-RU"/>
        </w:rPr>
        <w:t xml:space="preserve"> </w:t>
      </w:r>
      <w:r w:rsidR="00E136D2" w:rsidRPr="00D45C04">
        <w:rPr>
          <w:lang w:val="ru-RU"/>
        </w:rPr>
        <w:t>радиусом</w:t>
      </w:r>
      <w:r w:rsidR="00E136D2" w:rsidRPr="00D45C04">
        <w:rPr>
          <w:spacing w:val="-7"/>
          <w:lang w:val="ru-RU"/>
        </w:rPr>
        <w:t xml:space="preserve"> </w:t>
      </w:r>
      <w:r w:rsidR="00E136D2" w:rsidRPr="00D45C04">
        <w:rPr>
          <w:lang w:val="ru-RU"/>
        </w:rPr>
        <w:t>30</w:t>
      </w:r>
      <w:r w:rsidR="00E136D2" w:rsidRPr="00D45C04">
        <w:rPr>
          <w:spacing w:val="-6"/>
          <w:lang w:val="ru-RU"/>
        </w:rPr>
        <w:t xml:space="preserve"> </w:t>
      </w:r>
      <w:r w:rsidR="00E136D2" w:rsidRPr="00D45C04">
        <w:rPr>
          <w:lang w:val="ru-RU"/>
        </w:rPr>
        <w:t>метров</w:t>
      </w:r>
      <w:r w:rsidR="00E136D2" w:rsidRPr="00D45C04">
        <w:rPr>
          <w:spacing w:val="-6"/>
          <w:lang w:val="ru-RU"/>
        </w:rPr>
        <w:t xml:space="preserve"> </w:t>
      </w:r>
      <w:r w:rsidR="00E136D2" w:rsidRPr="00D45C04">
        <w:rPr>
          <w:lang w:val="ru-RU"/>
        </w:rPr>
        <w:t>относит</w:t>
      </w:r>
      <w:r w:rsidR="00E136D2" w:rsidRPr="00D45C04">
        <w:rPr>
          <w:lang w:val="ru-RU"/>
        </w:rPr>
        <w:t>ельно</w:t>
      </w:r>
      <w:r w:rsidR="00E136D2" w:rsidRPr="00D45C04">
        <w:rPr>
          <w:spacing w:val="-6"/>
          <w:lang w:val="ru-RU"/>
        </w:rPr>
        <w:t xml:space="preserve"> </w:t>
      </w:r>
      <w:r w:rsidR="00E136D2" w:rsidRPr="00D45C04">
        <w:rPr>
          <w:lang w:val="ru-RU"/>
        </w:rPr>
        <w:t>скважины</w:t>
      </w:r>
      <w:r w:rsidR="00E136D2" w:rsidRPr="00D45C04">
        <w:rPr>
          <w:spacing w:val="-7"/>
          <w:lang w:val="ru-RU"/>
        </w:rPr>
        <w:t xml:space="preserve"> </w:t>
      </w:r>
      <w:r w:rsidR="00E136D2" w:rsidRPr="00D45C04">
        <w:rPr>
          <w:lang w:val="ru-RU"/>
        </w:rPr>
        <w:t>нет,</w:t>
      </w:r>
      <w:r w:rsidR="00E136D2" w:rsidRPr="00D45C04">
        <w:rPr>
          <w:spacing w:val="-6"/>
          <w:lang w:val="ru-RU"/>
        </w:rPr>
        <w:t xml:space="preserve"> </w:t>
      </w:r>
      <w:r w:rsidR="00E136D2" w:rsidRPr="00D45C04">
        <w:rPr>
          <w:lang w:val="ru-RU"/>
        </w:rPr>
        <w:t>в</w:t>
      </w:r>
      <w:r w:rsidR="00E136D2" w:rsidRPr="00D45C04">
        <w:rPr>
          <w:spacing w:val="-7"/>
          <w:lang w:val="ru-RU"/>
        </w:rPr>
        <w:t xml:space="preserve"> </w:t>
      </w:r>
      <w:r w:rsidR="00E136D2" w:rsidRPr="00D45C04">
        <w:rPr>
          <w:lang w:val="ru-RU"/>
        </w:rPr>
        <w:t>силу застройки</w:t>
      </w:r>
      <w:r w:rsidR="00E136D2" w:rsidRPr="00D45C04">
        <w:rPr>
          <w:spacing w:val="-6"/>
          <w:lang w:val="ru-RU"/>
        </w:rPr>
        <w:t xml:space="preserve"> </w:t>
      </w:r>
      <w:r w:rsidR="00E136D2" w:rsidRPr="00D45C04">
        <w:rPr>
          <w:lang w:val="ru-RU"/>
        </w:rPr>
        <w:t>территории.</w:t>
      </w:r>
      <w:proofErr w:type="gramEnd"/>
    </w:p>
    <w:p w:rsidR="00CD4AE8" w:rsidRPr="00D45C04" w:rsidRDefault="00E136D2" w:rsidP="00DB32F7">
      <w:pPr>
        <w:pStyle w:val="a3"/>
        <w:ind w:firstLine="851"/>
        <w:rPr>
          <w:lang w:val="ru-RU"/>
        </w:rPr>
      </w:pPr>
      <w:r w:rsidRPr="00D45C04">
        <w:rPr>
          <w:lang w:val="ru-RU"/>
        </w:rPr>
        <w:t>Размеры ЗСО второго и третьего поясов водозабора (скважина 2)</w:t>
      </w:r>
    </w:p>
    <w:tbl>
      <w:tblPr>
        <w:tblStyle w:val="TableNormal"/>
        <w:tblW w:w="0" w:type="auto"/>
        <w:jc w:val="center"/>
        <w:tblInd w:w="1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266"/>
        <w:gridCol w:w="2338"/>
        <w:gridCol w:w="2518"/>
      </w:tblGrid>
      <w:tr w:rsidR="00CD4AE8" w:rsidTr="000805E6">
        <w:trPr>
          <w:trHeight w:hRule="exact" w:val="341"/>
          <w:jc w:val="center"/>
        </w:trPr>
        <w:tc>
          <w:tcPr>
            <w:tcW w:w="2060" w:type="dxa"/>
            <w:vMerge w:val="restart"/>
          </w:tcPr>
          <w:p w:rsidR="00CD4AE8" w:rsidRDefault="00E136D2" w:rsidP="00E136D2">
            <w:pPr>
              <w:pStyle w:val="TableParagraph"/>
              <w:spacing w:before="1"/>
              <w:ind w:right="700" w:firstLine="294"/>
              <w:jc w:val="center"/>
              <w:rPr>
                <w:sz w:val="24"/>
              </w:rPr>
            </w:pPr>
            <w:r>
              <w:rPr>
                <w:sz w:val="24"/>
              </w:rPr>
              <w:t>Пояса</w:t>
            </w:r>
          </w:p>
        </w:tc>
        <w:tc>
          <w:tcPr>
            <w:tcW w:w="7122" w:type="dxa"/>
            <w:gridSpan w:val="3"/>
          </w:tcPr>
          <w:p w:rsidR="00CD4AE8" w:rsidRDefault="00E136D2" w:rsidP="00DB32F7">
            <w:pPr>
              <w:pStyle w:val="TableParagraph"/>
              <w:spacing w:before="1"/>
              <w:ind w:right="2962" w:firstLine="851"/>
              <w:jc w:val="center"/>
              <w:rPr>
                <w:sz w:val="24"/>
              </w:rPr>
            </w:pPr>
            <w:r>
              <w:rPr>
                <w:sz w:val="24"/>
              </w:rPr>
              <w:t>Размеры, м</w:t>
            </w:r>
          </w:p>
        </w:tc>
      </w:tr>
      <w:tr w:rsidR="00CD4AE8" w:rsidTr="000805E6">
        <w:trPr>
          <w:trHeight w:hRule="exact" w:val="562"/>
          <w:jc w:val="center"/>
        </w:trPr>
        <w:tc>
          <w:tcPr>
            <w:tcW w:w="2060" w:type="dxa"/>
            <w:vMerge/>
          </w:tcPr>
          <w:p w:rsidR="00CD4AE8" w:rsidRDefault="00CD4AE8" w:rsidP="00DB32F7">
            <w:pPr>
              <w:ind w:firstLine="851"/>
            </w:pPr>
          </w:p>
        </w:tc>
        <w:tc>
          <w:tcPr>
            <w:tcW w:w="2266" w:type="dxa"/>
          </w:tcPr>
          <w:p w:rsidR="00CD4AE8" w:rsidRDefault="00E136D2" w:rsidP="00E136D2">
            <w:pPr>
              <w:pStyle w:val="TableParagraph"/>
              <w:spacing w:line="275" w:lineRule="exact"/>
              <w:ind w:right="313" w:firstLine="77"/>
              <w:jc w:val="center"/>
              <w:rPr>
                <w:sz w:val="24"/>
              </w:rPr>
            </w:pPr>
            <w:r>
              <w:rPr>
                <w:sz w:val="24"/>
              </w:rPr>
              <w:t>Вниз по потоку</w:t>
            </w:r>
          </w:p>
        </w:tc>
        <w:tc>
          <w:tcPr>
            <w:tcW w:w="2338" w:type="dxa"/>
          </w:tcPr>
          <w:p w:rsidR="00CD4AE8" w:rsidRDefault="00E136D2" w:rsidP="00E136D2">
            <w:pPr>
              <w:pStyle w:val="TableParagraph"/>
              <w:spacing w:line="275" w:lineRule="exact"/>
              <w:ind w:right="295" w:firstLine="79"/>
              <w:jc w:val="center"/>
              <w:rPr>
                <w:sz w:val="24"/>
              </w:rPr>
            </w:pPr>
            <w:r>
              <w:rPr>
                <w:sz w:val="24"/>
              </w:rPr>
              <w:t>Вверх по потоку</w:t>
            </w:r>
          </w:p>
        </w:tc>
        <w:tc>
          <w:tcPr>
            <w:tcW w:w="2518" w:type="dxa"/>
          </w:tcPr>
          <w:p w:rsidR="00CD4AE8" w:rsidRDefault="00E136D2" w:rsidP="00E136D2">
            <w:pPr>
              <w:pStyle w:val="TableParagraph"/>
              <w:ind w:right="100" w:firstLine="9"/>
              <w:rPr>
                <w:sz w:val="24"/>
              </w:rPr>
            </w:pPr>
            <w:r>
              <w:rPr>
                <w:sz w:val="24"/>
              </w:rPr>
              <w:t>Ширина (в одну сторону)</w:t>
            </w:r>
          </w:p>
        </w:tc>
      </w:tr>
      <w:tr w:rsidR="00CD4AE8" w:rsidTr="000805E6">
        <w:trPr>
          <w:trHeight w:hRule="exact" w:val="338"/>
          <w:jc w:val="center"/>
        </w:trPr>
        <w:tc>
          <w:tcPr>
            <w:tcW w:w="2060" w:type="dxa"/>
          </w:tcPr>
          <w:p w:rsidR="00CD4AE8" w:rsidRDefault="00E136D2" w:rsidP="00DB32F7">
            <w:pPr>
              <w:pStyle w:val="TableParagraph"/>
              <w:spacing w:line="275" w:lineRule="exact"/>
              <w:ind w:right="648" w:firstLine="851"/>
              <w:jc w:val="right"/>
              <w:rPr>
                <w:sz w:val="24"/>
              </w:rPr>
            </w:pPr>
            <w:r>
              <w:rPr>
                <w:sz w:val="24"/>
              </w:rPr>
              <w:t>Второй</w:t>
            </w:r>
          </w:p>
        </w:tc>
        <w:tc>
          <w:tcPr>
            <w:tcW w:w="2266" w:type="dxa"/>
          </w:tcPr>
          <w:p w:rsidR="00CD4AE8" w:rsidRDefault="00E136D2" w:rsidP="00DB32F7">
            <w:pPr>
              <w:pStyle w:val="TableParagraph"/>
              <w:spacing w:line="275" w:lineRule="exact"/>
              <w:ind w:right="312" w:firstLine="85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38" w:type="dxa"/>
          </w:tcPr>
          <w:p w:rsidR="00CD4AE8" w:rsidRDefault="00E136D2" w:rsidP="00DB32F7">
            <w:pPr>
              <w:pStyle w:val="TableParagraph"/>
              <w:spacing w:line="275" w:lineRule="exact"/>
              <w:ind w:right="295" w:firstLine="85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518" w:type="dxa"/>
          </w:tcPr>
          <w:p w:rsidR="00CD4AE8" w:rsidRDefault="00E136D2" w:rsidP="00DB32F7">
            <w:pPr>
              <w:pStyle w:val="TableParagraph"/>
              <w:spacing w:line="275" w:lineRule="exact"/>
              <w:ind w:right="1053" w:firstLine="85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CD4AE8" w:rsidTr="000805E6">
        <w:trPr>
          <w:trHeight w:hRule="exact" w:val="322"/>
          <w:jc w:val="center"/>
        </w:trPr>
        <w:tc>
          <w:tcPr>
            <w:tcW w:w="2060" w:type="dxa"/>
          </w:tcPr>
          <w:p w:rsidR="00CD4AE8" w:rsidRDefault="00E136D2" w:rsidP="00DB32F7">
            <w:pPr>
              <w:pStyle w:val="TableParagraph"/>
              <w:spacing w:before="1"/>
              <w:ind w:right="657" w:firstLine="851"/>
              <w:jc w:val="right"/>
              <w:rPr>
                <w:sz w:val="24"/>
              </w:rPr>
            </w:pPr>
            <w:r>
              <w:rPr>
                <w:sz w:val="24"/>
              </w:rPr>
              <w:t>Третий</w:t>
            </w:r>
          </w:p>
        </w:tc>
        <w:tc>
          <w:tcPr>
            <w:tcW w:w="2266" w:type="dxa"/>
          </w:tcPr>
          <w:p w:rsidR="00CD4AE8" w:rsidRDefault="00E136D2" w:rsidP="00DB32F7">
            <w:pPr>
              <w:pStyle w:val="TableParagraph"/>
              <w:spacing w:before="1"/>
              <w:ind w:right="312" w:firstLine="85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338" w:type="dxa"/>
          </w:tcPr>
          <w:p w:rsidR="00CD4AE8" w:rsidRDefault="00E136D2" w:rsidP="00DB32F7">
            <w:pPr>
              <w:pStyle w:val="TableParagraph"/>
              <w:spacing w:before="1"/>
              <w:ind w:right="295" w:firstLine="851"/>
              <w:jc w:val="center"/>
              <w:rPr>
                <w:sz w:val="24"/>
              </w:rPr>
            </w:pPr>
            <w:r>
              <w:rPr>
                <w:sz w:val="24"/>
              </w:rPr>
              <w:t>845</w:t>
            </w:r>
          </w:p>
        </w:tc>
        <w:tc>
          <w:tcPr>
            <w:tcW w:w="2518" w:type="dxa"/>
          </w:tcPr>
          <w:p w:rsidR="00CD4AE8" w:rsidRDefault="00E136D2" w:rsidP="00DB32F7">
            <w:pPr>
              <w:pStyle w:val="TableParagraph"/>
              <w:spacing w:before="1"/>
              <w:ind w:right="1053" w:firstLine="851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</w:tbl>
    <w:p w:rsidR="000805E6" w:rsidRDefault="000805E6" w:rsidP="000805E6">
      <w:pPr>
        <w:pStyle w:val="a3"/>
        <w:ind w:firstLine="851"/>
        <w:rPr>
          <w:lang w:val="ru-RU"/>
        </w:rPr>
      </w:pPr>
      <w:r>
        <w:rPr>
          <w:lang w:val="ru-RU"/>
        </w:rPr>
        <w:t>В</w:t>
      </w:r>
      <w:r w:rsidR="00E136D2" w:rsidRPr="00D45C04">
        <w:rPr>
          <w:lang w:val="ru-RU"/>
        </w:rPr>
        <w:t xml:space="preserve"> соответствии с СанПиН 2.1.4. </w:t>
      </w:r>
      <w:r w:rsidR="00E136D2">
        <w:t>11</w:t>
      </w:r>
      <w:r w:rsidR="00E136D2">
        <w:t xml:space="preserve">10-02. </w:t>
      </w:r>
      <w:r w:rsidR="00E136D2" w:rsidRPr="00D45C04">
        <w:rPr>
          <w:lang w:val="ru-RU"/>
        </w:rPr>
        <w:t>«Зоны санитарной охраны источников водоснабжения и водопроводов питьевого назначения». Для исключения ухудшения санитарной обстановки в пределах ЗСО не допускается новое строительства в пределах третьего пояса ЗСО с нарушением почвенного покрова без</w:t>
      </w:r>
      <w:r w:rsidR="00E136D2" w:rsidRPr="00D45C04">
        <w:rPr>
          <w:lang w:val="ru-RU"/>
        </w:rPr>
        <w:t xml:space="preserve"> согласования учреждениями Роспотребнадзора.</w:t>
      </w:r>
      <w:r w:rsidRPr="000805E6">
        <w:rPr>
          <w:lang w:val="ru-RU"/>
        </w:rPr>
        <w:t xml:space="preserve"> </w:t>
      </w:r>
    </w:p>
    <w:p w:rsidR="000805E6" w:rsidRDefault="000805E6" w:rsidP="000805E6">
      <w:pPr>
        <w:pStyle w:val="a3"/>
        <w:ind w:firstLine="851"/>
        <w:rPr>
          <w:lang w:val="ru-RU"/>
        </w:rPr>
      </w:pPr>
    </w:p>
    <w:p w:rsidR="000805E6" w:rsidRPr="00D45C04" w:rsidRDefault="00382CEB" w:rsidP="000805E6">
      <w:pPr>
        <w:pStyle w:val="a3"/>
        <w:ind w:firstLine="851"/>
        <w:rPr>
          <w:lang w:val="ru-RU"/>
        </w:rPr>
      </w:pPr>
      <w:r w:rsidRPr="00382CEB">
        <w:rPr>
          <w:lang w:val="ru-RU"/>
        </w:rPr>
        <w:t>Перечень мероприятий и перечень земельных участков  в границах пояс</w:t>
      </w:r>
      <w:r>
        <w:rPr>
          <w:lang w:val="ru-RU"/>
        </w:rPr>
        <w:t>ов ЗСО</w:t>
      </w:r>
      <w:proofErr w:type="gramStart"/>
      <w:r>
        <w:rPr>
          <w:lang w:val="ru-RU"/>
        </w:rPr>
        <w:t xml:space="preserve"> </w:t>
      </w:r>
      <w:r w:rsidR="000805E6" w:rsidRPr="00D45C04">
        <w:rPr>
          <w:lang w:val="ru-RU"/>
        </w:rPr>
        <w:t>;</w:t>
      </w:r>
      <w:proofErr w:type="gramEnd"/>
      <w:r w:rsidR="000805E6" w:rsidRPr="00D45C04">
        <w:rPr>
          <w:lang w:val="ru-RU"/>
        </w:rPr>
        <w:t xml:space="preserve"> Приложения № 1,2 прилага</w:t>
      </w:r>
      <w:r w:rsidR="000805E6">
        <w:rPr>
          <w:lang w:val="ru-RU"/>
        </w:rPr>
        <w:t>ются</w:t>
      </w:r>
      <w:r w:rsidR="000805E6" w:rsidRPr="00D45C04">
        <w:rPr>
          <w:lang w:val="ru-RU"/>
        </w:rPr>
        <w:t>.</w:t>
      </w:r>
    </w:p>
    <w:p w:rsidR="00CD4AE8" w:rsidRPr="00D45C04" w:rsidRDefault="00CD4AE8" w:rsidP="00DB32F7">
      <w:pPr>
        <w:pStyle w:val="a3"/>
        <w:ind w:right="108" w:firstLine="851"/>
        <w:jc w:val="both"/>
        <w:rPr>
          <w:lang w:val="ru-RU"/>
        </w:rPr>
      </w:pPr>
    </w:p>
    <w:p w:rsidR="00382CEB" w:rsidRDefault="00382CEB">
      <w:pPr>
        <w:rPr>
          <w:sz w:val="24"/>
          <w:szCs w:val="24"/>
          <w:lang w:val="ru-RU"/>
        </w:rPr>
      </w:pPr>
      <w:r>
        <w:rPr>
          <w:lang w:val="ru-RU"/>
        </w:rPr>
        <w:br w:type="page"/>
      </w:r>
    </w:p>
    <w:p w:rsidR="00CD4AE8" w:rsidRPr="00D45C04" w:rsidRDefault="00E136D2">
      <w:pPr>
        <w:pStyle w:val="a3"/>
        <w:spacing w:before="69"/>
        <w:ind w:right="690"/>
        <w:jc w:val="right"/>
        <w:rPr>
          <w:lang w:val="ru-RU"/>
        </w:rPr>
      </w:pPr>
      <w:r w:rsidRPr="00D45C04">
        <w:rPr>
          <w:lang w:val="ru-RU"/>
        </w:rPr>
        <w:lastRenderedPageBreak/>
        <w:t>ПРИЛОЖЕНИЕ № 1</w:t>
      </w:r>
    </w:p>
    <w:p w:rsidR="00CD4AE8" w:rsidRPr="00D45C04" w:rsidRDefault="00CD4AE8">
      <w:pPr>
        <w:pStyle w:val="a3"/>
        <w:rPr>
          <w:sz w:val="26"/>
          <w:lang w:val="ru-RU"/>
        </w:rPr>
      </w:pPr>
    </w:p>
    <w:p w:rsidR="00CD4AE8" w:rsidRPr="00D45C04" w:rsidRDefault="00CD4AE8">
      <w:pPr>
        <w:pStyle w:val="a3"/>
        <w:rPr>
          <w:sz w:val="26"/>
          <w:lang w:val="ru-RU"/>
        </w:rPr>
      </w:pPr>
    </w:p>
    <w:p w:rsidR="00CD4AE8" w:rsidRPr="00382CEB" w:rsidRDefault="00382CEB">
      <w:pPr>
        <w:pStyle w:val="a3"/>
        <w:spacing w:after="4" w:line="360" w:lineRule="auto"/>
        <w:ind w:left="1562" w:right="872" w:hanging="6"/>
        <w:jc w:val="center"/>
        <w:rPr>
          <w:lang w:val="ru-RU"/>
        </w:rPr>
      </w:pPr>
      <w:r>
        <w:rPr>
          <w:lang w:val="ru-RU"/>
        </w:rPr>
        <w:t xml:space="preserve">Перечень </w:t>
      </w:r>
      <w:r w:rsidR="00E136D2" w:rsidRPr="00D45C04">
        <w:rPr>
          <w:lang w:val="ru-RU"/>
        </w:rPr>
        <w:t xml:space="preserve"> мероприятий по улучшению санитарного состояния территории ЗСО и предупреждению загрязнения источника водоснабжения Иркутская область,</w:t>
      </w:r>
      <w:r>
        <w:rPr>
          <w:lang w:val="ru-RU"/>
        </w:rPr>
        <w:t xml:space="preserve"> </w:t>
      </w:r>
      <w:r w:rsidR="00E136D2" w:rsidRPr="00D45C04">
        <w:rPr>
          <w:lang w:val="ru-RU"/>
        </w:rPr>
        <w:t xml:space="preserve">Иркутский район,  п. Малая Топка, ул. </w:t>
      </w:r>
      <w:r w:rsidR="00E136D2" w:rsidRPr="00382CEB">
        <w:rPr>
          <w:lang w:val="ru-RU"/>
        </w:rPr>
        <w:t>Ключевая, 27б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"/>
        <w:gridCol w:w="663"/>
        <w:gridCol w:w="46"/>
        <w:gridCol w:w="1984"/>
        <w:gridCol w:w="66"/>
        <w:gridCol w:w="8439"/>
      </w:tblGrid>
      <w:tr w:rsidR="000805E6" w:rsidTr="000805E6">
        <w:trPr>
          <w:trHeight w:hRule="exact" w:val="1280"/>
        </w:trPr>
        <w:tc>
          <w:tcPr>
            <w:tcW w:w="710" w:type="dxa"/>
            <w:gridSpan w:val="2"/>
            <w:textDirection w:val="btLr"/>
          </w:tcPr>
          <w:p w:rsidR="000805E6" w:rsidRDefault="000805E6">
            <w:pPr>
              <w:pStyle w:val="TableParagraph"/>
              <w:spacing w:before="107"/>
              <w:ind w:left="335"/>
              <w:rPr>
                <w:sz w:val="24"/>
              </w:rPr>
            </w:pPr>
            <w:r>
              <w:rPr>
                <w:spacing w:val="-11"/>
                <w:w w:val="99"/>
                <w:sz w:val="24"/>
              </w:rPr>
              <w:t>№</w:t>
            </w:r>
            <w:r>
              <w:rPr>
                <w:w w:val="99"/>
                <w:sz w:val="24"/>
              </w:rPr>
              <w:t>п.п</w:t>
            </w:r>
            <w:r>
              <w:rPr>
                <w:sz w:val="24"/>
              </w:rPr>
              <w:t>.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spacing w:line="276" w:lineRule="auto"/>
              <w:ind w:left="341" w:right="343" w:firstLine="367"/>
              <w:rPr>
                <w:sz w:val="24"/>
              </w:rPr>
            </w:pPr>
            <w:r>
              <w:rPr>
                <w:sz w:val="24"/>
              </w:rPr>
              <w:t>№  п.п. (по СанПиНу 2.1.4.1110-02,</w:t>
            </w:r>
          </w:p>
          <w:p w:rsidR="000805E6" w:rsidRDefault="000805E6">
            <w:pPr>
              <w:pStyle w:val="TableParagraph"/>
              <w:spacing w:before="2"/>
              <w:ind w:left="420"/>
              <w:rPr>
                <w:sz w:val="24"/>
              </w:rPr>
            </w:pPr>
            <w:r>
              <w:rPr>
                <w:sz w:val="24"/>
              </w:rPr>
              <w:t>2.1.3684-21)</w:t>
            </w:r>
          </w:p>
        </w:tc>
        <w:tc>
          <w:tcPr>
            <w:tcW w:w="8439" w:type="dxa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177"/>
              <w:ind w:left="1104" w:right="110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по содержанию ЗСО</w:t>
            </w:r>
          </w:p>
        </w:tc>
      </w:tr>
      <w:tr w:rsidR="000805E6" w:rsidTr="000805E6">
        <w:trPr>
          <w:trHeight w:hRule="exact" w:val="425"/>
        </w:trPr>
        <w:tc>
          <w:tcPr>
            <w:tcW w:w="710" w:type="dxa"/>
            <w:gridSpan w:val="2"/>
          </w:tcPr>
          <w:p w:rsidR="000805E6" w:rsidRDefault="000805E6">
            <w:pPr>
              <w:pStyle w:val="TableParagraph"/>
              <w:spacing w:before="4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spacing w:before="4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39" w:type="dxa"/>
          </w:tcPr>
          <w:p w:rsidR="000805E6" w:rsidRDefault="000805E6">
            <w:pPr>
              <w:pStyle w:val="TableParagraph"/>
              <w:spacing w:before="47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D4AE8" w:rsidTr="000805E6">
        <w:trPr>
          <w:trHeight w:hRule="exact" w:val="422"/>
        </w:trPr>
        <w:tc>
          <w:tcPr>
            <w:tcW w:w="11245" w:type="dxa"/>
            <w:gridSpan w:val="6"/>
          </w:tcPr>
          <w:p w:rsidR="00CD4AE8" w:rsidRDefault="00E136D2">
            <w:pPr>
              <w:pStyle w:val="TableParagraph"/>
              <w:spacing w:line="275" w:lineRule="exact"/>
              <w:ind w:left="3663"/>
              <w:rPr>
                <w:sz w:val="24"/>
              </w:rPr>
            </w:pPr>
            <w:r>
              <w:rPr>
                <w:sz w:val="24"/>
              </w:rPr>
              <w:t>3.2.1. Мероприятия по первому поясу</w:t>
            </w:r>
          </w:p>
        </w:tc>
      </w:tr>
      <w:tr w:rsidR="000805E6" w:rsidTr="000805E6">
        <w:trPr>
          <w:trHeight w:hRule="exact" w:val="962"/>
        </w:trPr>
        <w:tc>
          <w:tcPr>
            <w:tcW w:w="710" w:type="dxa"/>
            <w:gridSpan w:val="2"/>
          </w:tcPr>
          <w:p w:rsidR="000805E6" w:rsidRDefault="000805E6">
            <w:pPr>
              <w:pStyle w:val="TableParagraph"/>
              <w:spacing w:before="7"/>
              <w:rPr>
                <w:sz w:val="27"/>
              </w:rPr>
            </w:pPr>
          </w:p>
          <w:p w:rsidR="000805E6" w:rsidRDefault="000805E6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spacing w:before="7"/>
              <w:rPr>
                <w:sz w:val="27"/>
              </w:rPr>
            </w:pPr>
          </w:p>
          <w:p w:rsidR="000805E6" w:rsidRDefault="000805E6">
            <w:pPr>
              <w:pStyle w:val="TableParagraph"/>
              <w:spacing w:before="1"/>
              <w:ind w:left="661" w:right="662"/>
              <w:jc w:val="center"/>
              <w:rPr>
                <w:sz w:val="24"/>
              </w:rPr>
            </w:pPr>
            <w:r>
              <w:rPr>
                <w:sz w:val="24"/>
              </w:rPr>
              <w:t>3.2.1.1</w:t>
            </w:r>
          </w:p>
        </w:tc>
        <w:tc>
          <w:tcPr>
            <w:tcW w:w="8439" w:type="dxa"/>
          </w:tcPr>
          <w:p w:rsidR="000805E6" w:rsidRDefault="000805E6">
            <w:pPr>
              <w:pStyle w:val="TableParagraph"/>
              <w:spacing w:before="1" w:line="276" w:lineRule="auto"/>
              <w:ind w:left="100" w:right="101"/>
              <w:jc w:val="both"/>
              <w:rPr>
                <w:sz w:val="24"/>
              </w:rPr>
            </w:pPr>
            <w:r w:rsidRPr="00D45C04">
              <w:rPr>
                <w:spacing w:val="-5"/>
                <w:sz w:val="24"/>
                <w:lang w:val="ru-RU"/>
              </w:rPr>
              <w:t xml:space="preserve">Спланировать </w:t>
            </w:r>
            <w:r w:rsidRPr="00D45C04">
              <w:rPr>
                <w:spacing w:val="-4"/>
                <w:sz w:val="24"/>
                <w:lang w:val="ru-RU"/>
              </w:rPr>
              <w:t>территорию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>первого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>пояса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3"/>
                <w:sz w:val="24"/>
                <w:lang w:val="ru-RU"/>
              </w:rPr>
              <w:t xml:space="preserve">ЗСО для </w:t>
            </w:r>
            <w:r w:rsidRPr="00D45C04">
              <w:rPr>
                <w:spacing w:val="-4"/>
                <w:sz w:val="24"/>
                <w:lang w:val="ru-RU"/>
              </w:rPr>
              <w:t xml:space="preserve">отвода поверхностного стока </w:t>
            </w:r>
            <w:r w:rsidRPr="00D45C04">
              <w:rPr>
                <w:sz w:val="24"/>
                <w:lang w:val="ru-RU"/>
              </w:rPr>
              <w:t xml:space="preserve">за ее </w:t>
            </w:r>
            <w:r w:rsidRPr="00D45C04">
              <w:rPr>
                <w:spacing w:val="-4"/>
                <w:sz w:val="24"/>
                <w:lang w:val="ru-RU"/>
              </w:rPr>
              <w:t xml:space="preserve">пределы, озеленить </w:t>
            </w:r>
            <w:r w:rsidRPr="00D45C04">
              <w:rPr>
                <w:spacing w:val="-5"/>
                <w:sz w:val="24"/>
                <w:lang w:val="ru-RU"/>
              </w:rPr>
              <w:t xml:space="preserve">территорию. </w:t>
            </w:r>
            <w:r>
              <w:rPr>
                <w:spacing w:val="-4"/>
                <w:sz w:val="24"/>
              </w:rPr>
              <w:t>Произвести демонтаж водозабоной башни.</w:t>
            </w:r>
          </w:p>
        </w:tc>
      </w:tr>
      <w:tr w:rsidR="000805E6" w:rsidRPr="000805E6" w:rsidTr="000805E6">
        <w:trPr>
          <w:trHeight w:hRule="exact" w:val="2549"/>
        </w:trPr>
        <w:tc>
          <w:tcPr>
            <w:tcW w:w="710" w:type="dxa"/>
            <w:gridSpan w:val="2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214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214"/>
              <w:ind w:left="661" w:right="662"/>
              <w:jc w:val="center"/>
              <w:rPr>
                <w:sz w:val="24"/>
              </w:rPr>
            </w:pPr>
            <w:r>
              <w:rPr>
                <w:sz w:val="24"/>
              </w:rPr>
              <w:t>3.2.1.2</w:t>
            </w: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spacing w:before="1" w:line="276" w:lineRule="auto"/>
              <w:ind w:left="100" w:right="99"/>
              <w:jc w:val="both"/>
              <w:rPr>
                <w:sz w:val="24"/>
                <w:lang w:val="ru-RU"/>
              </w:rPr>
            </w:pPr>
            <w:r w:rsidRPr="00D45C04">
              <w:rPr>
                <w:spacing w:val="-3"/>
                <w:sz w:val="24"/>
                <w:lang w:val="ru-RU"/>
              </w:rPr>
              <w:t xml:space="preserve">Не </w:t>
            </w:r>
            <w:r w:rsidRPr="00D45C04">
              <w:rPr>
                <w:spacing w:val="-4"/>
                <w:sz w:val="24"/>
                <w:lang w:val="ru-RU"/>
              </w:rPr>
              <w:t xml:space="preserve">допускается посадка высокоствольных деревьев, </w:t>
            </w:r>
            <w:r w:rsidRPr="00D45C04">
              <w:rPr>
                <w:spacing w:val="-3"/>
                <w:sz w:val="24"/>
                <w:lang w:val="ru-RU"/>
              </w:rPr>
              <w:t xml:space="preserve">все </w:t>
            </w:r>
            <w:r w:rsidRPr="00D45C04">
              <w:rPr>
                <w:spacing w:val="-4"/>
                <w:sz w:val="24"/>
                <w:lang w:val="ru-RU"/>
              </w:rPr>
              <w:t xml:space="preserve">виды </w:t>
            </w:r>
            <w:r w:rsidRPr="00D45C04">
              <w:rPr>
                <w:spacing w:val="-5"/>
                <w:sz w:val="24"/>
                <w:lang w:val="ru-RU"/>
              </w:rPr>
              <w:t xml:space="preserve">строительства, </w:t>
            </w:r>
            <w:r w:rsidRPr="00D45C04">
              <w:rPr>
                <w:sz w:val="24"/>
                <w:lang w:val="ru-RU"/>
              </w:rPr>
              <w:t xml:space="preserve">не </w:t>
            </w:r>
            <w:r w:rsidRPr="00D45C04">
              <w:rPr>
                <w:spacing w:val="-4"/>
                <w:sz w:val="24"/>
                <w:lang w:val="ru-RU"/>
              </w:rPr>
              <w:t xml:space="preserve">имеющие </w:t>
            </w:r>
            <w:r w:rsidRPr="00D45C04">
              <w:rPr>
                <w:spacing w:val="-5"/>
                <w:sz w:val="24"/>
                <w:lang w:val="ru-RU"/>
              </w:rPr>
              <w:t xml:space="preserve">непосредственного </w:t>
            </w:r>
            <w:r w:rsidRPr="00D45C04">
              <w:rPr>
                <w:spacing w:val="-4"/>
                <w:sz w:val="24"/>
                <w:lang w:val="ru-RU"/>
              </w:rPr>
              <w:t>отношения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 xml:space="preserve">к </w:t>
            </w:r>
            <w:r w:rsidRPr="00D45C04">
              <w:rPr>
                <w:spacing w:val="-5"/>
                <w:sz w:val="24"/>
                <w:lang w:val="ru-RU"/>
              </w:rPr>
              <w:t xml:space="preserve">эксплуатации, </w:t>
            </w:r>
            <w:r w:rsidRPr="00D45C04">
              <w:rPr>
                <w:spacing w:val="-4"/>
                <w:sz w:val="24"/>
                <w:lang w:val="ru-RU"/>
              </w:rPr>
              <w:t>реконструкции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 xml:space="preserve">и </w:t>
            </w:r>
            <w:r w:rsidRPr="00D45C04">
              <w:rPr>
                <w:spacing w:val="-5"/>
                <w:sz w:val="24"/>
                <w:lang w:val="ru-RU"/>
              </w:rPr>
              <w:t xml:space="preserve">расширению водопроводных </w:t>
            </w:r>
            <w:r w:rsidRPr="00D45C04">
              <w:rPr>
                <w:spacing w:val="-4"/>
                <w:sz w:val="24"/>
                <w:lang w:val="ru-RU"/>
              </w:rPr>
              <w:t xml:space="preserve">сооружений, </w:t>
            </w:r>
            <w:r w:rsidRPr="00D45C04">
              <w:rPr>
                <w:sz w:val="24"/>
                <w:lang w:val="ru-RU"/>
              </w:rPr>
              <w:t xml:space="preserve">в </w:t>
            </w:r>
            <w:r w:rsidRPr="00D45C04">
              <w:rPr>
                <w:spacing w:val="-3"/>
                <w:sz w:val="24"/>
                <w:lang w:val="ru-RU"/>
              </w:rPr>
              <w:t xml:space="preserve">том </w:t>
            </w:r>
            <w:r w:rsidRPr="00D45C04">
              <w:rPr>
                <w:spacing w:val="-4"/>
                <w:sz w:val="24"/>
                <w:lang w:val="ru-RU"/>
              </w:rPr>
              <w:t xml:space="preserve">числе прокладка трубопроводов различного </w:t>
            </w:r>
            <w:r w:rsidRPr="00D45C04">
              <w:rPr>
                <w:spacing w:val="-5"/>
                <w:sz w:val="24"/>
                <w:lang w:val="ru-RU"/>
              </w:rPr>
              <w:t xml:space="preserve">назначения, </w:t>
            </w:r>
            <w:r w:rsidRPr="00D45C04">
              <w:rPr>
                <w:spacing w:val="-4"/>
                <w:sz w:val="24"/>
                <w:lang w:val="ru-RU"/>
              </w:rPr>
              <w:t>размещение жилых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 xml:space="preserve">и </w:t>
            </w:r>
            <w:r w:rsidRPr="00D45C04">
              <w:rPr>
                <w:spacing w:val="-5"/>
                <w:sz w:val="24"/>
                <w:lang w:val="ru-RU"/>
              </w:rPr>
              <w:t xml:space="preserve">хозяйственно-бытовых </w:t>
            </w:r>
            <w:r w:rsidRPr="00D45C04">
              <w:rPr>
                <w:spacing w:val="-4"/>
                <w:sz w:val="24"/>
                <w:lang w:val="ru-RU"/>
              </w:rPr>
              <w:t xml:space="preserve">зданий, проживание людей, </w:t>
            </w:r>
            <w:r w:rsidRPr="00D45C04">
              <w:rPr>
                <w:spacing w:val="-5"/>
                <w:sz w:val="24"/>
                <w:lang w:val="ru-RU"/>
              </w:rPr>
              <w:t xml:space="preserve">применение </w:t>
            </w:r>
            <w:r w:rsidRPr="00D45C04">
              <w:rPr>
                <w:spacing w:val="-4"/>
                <w:sz w:val="24"/>
                <w:lang w:val="ru-RU"/>
              </w:rPr>
              <w:t xml:space="preserve">ядохимикатов </w:t>
            </w:r>
            <w:r w:rsidRPr="00D45C04">
              <w:rPr>
                <w:sz w:val="24"/>
                <w:lang w:val="ru-RU"/>
              </w:rPr>
              <w:t xml:space="preserve">и </w:t>
            </w:r>
            <w:r w:rsidRPr="00D45C04">
              <w:rPr>
                <w:spacing w:val="-5"/>
                <w:sz w:val="24"/>
                <w:lang w:val="ru-RU"/>
              </w:rPr>
              <w:t>удобрений.</w:t>
            </w:r>
          </w:p>
        </w:tc>
      </w:tr>
      <w:tr w:rsidR="000805E6" w:rsidTr="000805E6">
        <w:trPr>
          <w:trHeight w:hRule="exact" w:val="2552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Default="000805E6">
            <w:pPr>
              <w:pStyle w:val="TableParagraph"/>
              <w:spacing w:before="21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213"/>
              <w:ind w:left="661" w:right="662"/>
              <w:jc w:val="center"/>
              <w:rPr>
                <w:sz w:val="24"/>
              </w:rPr>
            </w:pPr>
            <w:r>
              <w:rPr>
                <w:sz w:val="24"/>
              </w:rPr>
              <w:t>3.2.1.4.</w:t>
            </w:r>
          </w:p>
        </w:tc>
        <w:tc>
          <w:tcPr>
            <w:tcW w:w="8439" w:type="dxa"/>
          </w:tcPr>
          <w:p w:rsidR="000805E6" w:rsidRDefault="000805E6">
            <w:pPr>
              <w:pStyle w:val="TableParagraph"/>
              <w:spacing w:before="1" w:line="276" w:lineRule="auto"/>
              <w:ind w:left="100" w:right="99"/>
              <w:jc w:val="both"/>
              <w:rPr>
                <w:sz w:val="24"/>
              </w:rPr>
            </w:pPr>
            <w:r w:rsidRPr="00D45C04">
              <w:rPr>
                <w:spacing w:val="-5"/>
                <w:sz w:val="24"/>
                <w:lang w:val="ru-RU"/>
              </w:rPr>
              <w:t xml:space="preserve">Зацементировать </w:t>
            </w:r>
            <w:r w:rsidRPr="00D45C04">
              <w:rPr>
                <w:spacing w:val="-4"/>
                <w:sz w:val="24"/>
                <w:lang w:val="ru-RU"/>
              </w:rPr>
              <w:t xml:space="preserve">устье скважины для </w:t>
            </w:r>
            <w:r w:rsidRPr="00D45C04">
              <w:rPr>
                <w:spacing w:val="-5"/>
                <w:sz w:val="24"/>
                <w:lang w:val="ru-RU"/>
              </w:rPr>
              <w:t xml:space="preserve">предупреждения загрязнения </w:t>
            </w:r>
            <w:r w:rsidRPr="00D45C04">
              <w:rPr>
                <w:spacing w:val="-4"/>
                <w:sz w:val="24"/>
                <w:lang w:val="ru-RU"/>
              </w:rPr>
              <w:t>подземных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 xml:space="preserve">вод </w:t>
            </w:r>
            <w:r w:rsidRPr="00D45C04">
              <w:rPr>
                <w:sz w:val="24"/>
                <w:lang w:val="ru-RU"/>
              </w:rPr>
              <w:t xml:space="preserve">с </w:t>
            </w:r>
            <w:r w:rsidRPr="00D45C04">
              <w:rPr>
                <w:spacing w:val="-4"/>
                <w:sz w:val="24"/>
                <w:lang w:val="ru-RU"/>
              </w:rPr>
              <w:t>поверхности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 xml:space="preserve">земли. </w:t>
            </w:r>
            <w:r w:rsidRPr="00D45C04">
              <w:rPr>
                <w:spacing w:val="-5"/>
                <w:sz w:val="24"/>
                <w:lang w:val="ru-RU"/>
              </w:rPr>
              <w:t xml:space="preserve">Водопроводные </w:t>
            </w:r>
            <w:r w:rsidRPr="00D45C04">
              <w:rPr>
                <w:spacing w:val="-4"/>
                <w:sz w:val="24"/>
                <w:lang w:val="ru-RU"/>
              </w:rPr>
              <w:t xml:space="preserve">сооружения, расположенные </w:t>
            </w:r>
            <w:r w:rsidRPr="00D45C04">
              <w:rPr>
                <w:sz w:val="24"/>
                <w:lang w:val="ru-RU"/>
              </w:rPr>
              <w:t xml:space="preserve">в </w:t>
            </w:r>
            <w:r w:rsidRPr="00D45C04">
              <w:rPr>
                <w:spacing w:val="-4"/>
                <w:sz w:val="24"/>
                <w:lang w:val="ru-RU"/>
              </w:rPr>
              <w:t>первом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 xml:space="preserve">поясе </w:t>
            </w:r>
            <w:r w:rsidRPr="00D45C04">
              <w:rPr>
                <w:spacing w:val="-3"/>
                <w:sz w:val="24"/>
                <w:lang w:val="ru-RU"/>
              </w:rPr>
              <w:t xml:space="preserve">зоны </w:t>
            </w:r>
            <w:r w:rsidRPr="00D45C04">
              <w:rPr>
                <w:spacing w:val="-4"/>
                <w:sz w:val="24"/>
                <w:lang w:val="ru-RU"/>
              </w:rPr>
              <w:t xml:space="preserve">санитарной </w:t>
            </w:r>
            <w:r w:rsidRPr="00D45C04">
              <w:rPr>
                <w:spacing w:val="-5"/>
                <w:sz w:val="24"/>
                <w:lang w:val="ru-RU"/>
              </w:rPr>
              <w:t xml:space="preserve">охраны, </w:t>
            </w:r>
            <w:r w:rsidRPr="00D45C04">
              <w:rPr>
                <w:spacing w:val="-4"/>
                <w:sz w:val="24"/>
                <w:lang w:val="ru-RU"/>
              </w:rPr>
              <w:t xml:space="preserve">оборудованы </w:t>
            </w:r>
            <w:r w:rsidRPr="00D45C04">
              <w:rPr>
                <w:sz w:val="24"/>
                <w:lang w:val="ru-RU"/>
              </w:rPr>
              <w:t xml:space="preserve">с </w:t>
            </w:r>
            <w:r w:rsidRPr="00D45C04">
              <w:rPr>
                <w:spacing w:val="-4"/>
                <w:sz w:val="24"/>
                <w:lang w:val="ru-RU"/>
              </w:rPr>
              <w:t xml:space="preserve">учетом </w:t>
            </w:r>
            <w:r w:rsidRPr="00D45C04">
              <w:rPr>
                <w:spacing w:val="-5"/>
                <w:sz w:val="24"/>
                <w:lang w:val="ru-RU"/>
              </w:rPr>
              <w:t xml:space="preserve">предотвращения возможности </w:t>
            </w:r>
            <w:r w:rsidRPr="00D45C04">
              <w:rPr>
                <w:spacing w:val="-4"/>
                <w:sz w:val="24"/>
                <w:lang w:val="ru-RU"/>
              </w:rPr>
              <w:t>загрязнения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>питьевой воды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>через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 xml:space="preserve">оголовки </w:t>
            </w:r>
            <w:r w:rsidRPr="00D45C04">
              <w:rPr>
                <w:sz w:val="24"/>
                <w:lang w:val="ru-RU"/>
              </w:rPr>
              <w:t xml:space="preserve">и </w:t>
            </w:r>
            <w:r w:rsidRPr="00D45C04">
              <w:rPr>
                <w:spacing w:val="-4"/>
                <w:sz w:val="24"/>
                <w:lang w:val="ru-RU"/>
              </w:rPr>
              <w:t>устья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>скважин,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pacing w:val="-4"/>
                <w:sz w:val="24"/>
                <w:lang w:val="ru-RU"/>
              </w:rPr>
              <w:t>люки</w:t>
            </w:r>
            <w:r w:rsidRPr="00D45C04">
              <w:rPr>
                <w:spacing w:val="52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 xml:space="preserve">и </w:t>
            </w:r>
            <w:r w:rsidRPr="00D45C04">
              <w:rPr>
                <w:spacing w:val="-5"/>
                <w:sz w:val="24"/>
                <w:lang w:val="ru-RU"/>
              </w:rPr>
              <w:t xml:space="preserve">переливные </w:t>
            </w:r>
            <w:r w:rsidRPr="00D45C04">
              <w:rPr>
                <w:spacing w:val="-4"/>
                <w:sz w:val="24"/>
                <w:lang w:val="ru-RU"/>
              </w:rPr>
              <w:t xml:space="preserve">трубы </w:t>
            </w:r>
            <w:r w:rsidRPr="00D45C04">
              <w:rPr>
                <w:spacing w:val="-5"/>
                <w:sz w:val="24"/>
                <w:lang w:val="ru-RU"/>
              </w:rPr>
              <w:t xml:space="preserve">резервуаров </w:t>
            </w:r>
            <w:r w:rsidRPr="00D45C04">
              <w:rPr>
                <w:sz w:val="24"/>
                <w:lang w:val="ru-RU"/>
              </w:rPr>
              <w:t xml:space="preserve">и </w:t>
            </w:r>
            <w:r w:rsidRPr="00D45C04">
              <w:rPr>
                <w:spacing w:val="-4"/>
                <w:sz w:val="24"/>
                <w:lang w:val="ru-RU"/>
              </w:rPr>
              <w:t xml:space="preserve">устройства </w:t>
            </w:r>
            <w:r w:rsidRPr="00D45C04">
              <w:rPr>
                <w:spacing w:val="-5"/>
                <w:sz w:val="24"/>
                <w:lang w:val="ru-RU"/>
              </w:rPr>
              <w:t xml:space="preserve">заливки </w:t>
            </w:r>
            <w:r w:rsidRPr="00D45C04">
              <w:rPr>
                <w:spacing w:val="-4"/>
                <w:sz w:val="24"/>
                <w:lang w:val="ru-RU"/>
              </w:rPr>
              <w:t xml:space="preserve">насосов. </w:t>
            </w:r>
            <w:r>
              <w:rPr>
                <w:spacing w:val="-4"/>
                <w:sz w:val="24"/>
              </w:rPr>
              <w:t>Загрязнения</w:t>
            </w:r>
            <w:r>
              <w:rPr>
                <w:spacing w:val="-5"/>
                <w:sz w:val="24"/>
              </w:rPr>
              <w:t xml:space="preserve"> исключены.</w:t>
            </w:r>
          </w:p>
        </w:tc>
      </w:tr>
      <w:tr w:rsidR="000805E6" w:rsidRPr="000805E6" w:rsidTr="000805E6">
        <w:trPr>
          <w:trHeight w:hRule="exact" w:val="1279"/>
        </w:trPr>
        <w:tc>
          <w:tcPr>
            <w:tcW w:w="710" w:type="dxa"/>
            <w:gridSpan w:val="2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175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096" w:type="dxa"/>
            <w:gridSpan w:val="3"/>
          </w:tcPr>
          <w:p w:rsidR="000805E6" w:rsidRDefault="000805E6"/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spacing w:line="276" w:lineRule="auto"/>
              <w:ind w:left="100" w:right="98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 xml:space="preserve">В </w:t>
            </w:r>
            <w:r w:rsidRPr="00D45C04">
              <w:rPr>
                <w:spacing w:val="-4"/>
                <w:sz w:val="24"/>
                <w:lang w:val="ru-RU"/>
              </w:rPr>
              <w:t xml:space="preserve">случае постоянного превышения допустимых </w:t>
            </w:r>
            <w:r w:rsidRPr="00D45C04">
              <w:rPr>
                <w:spacing w:val="-5"/>
                <w:sz w:val="24"/>
                <w:lang w:val="ru-RU"/>
              </w:rPr>
              <w:t xml:space="preserve">концентраций </w:t>
            </w:r>
            <w:r w:rsidRPr="00D45C04">
              <w:rPr>
                <w:spacing w:val="-4"/>
                <w:sz w:val="24"/>
                <w:lang w:val="ru-RU"/>
              </w:rPr>
              <w:t xml:space="preserve">(общего </w:t>
            </w:r>
            <w:r w:rsidRPr="00D45C04">
              <w:rPr>
                <w:spacing w:val="-5"/>
                <w:sz w:val="24"/>
                <w:lang w:val="ru-RU"/>
              </w:rPr>
              <w:t xml:space="preserve">железа, </w:t>
            </w:r>
            <w:r w:rsidRPr="00D45C04">
              <w:rPr>
                <w:spacing w:val="-4"/>
                <w:sz w:val="24"/>
                <w:lang w:val="ru-RU"/>
              </w:rPr>
              <w:t xml:space="preserve">марганца </w:t>
            </w:r>
            <w:r w:rsidRPr="00D45C04">
              <w:rPr>
                <w:sz w:val="24"/>
                <w:lang w:val="ru-RU"/>
              </w:rPr>
              <w:t xml:space="preserve">и </w:t>
            </w:r>
            <w:r w:rsidRPr="00D45C04">
              <w:rPr>
                <w:spacing w:val="-5"/>
                <w:sz w:val="24"/>
                <w:lang w:val="ru-RU"/>
              </w:rPr>
              <w:t xml:space="preserve">мутности) организовать водоподготовку </w:t>
            </w:r>
            <w:r w:rsidRPr="00D45C04">
              <w:rPr>
                <w:spacing w:val="-4"/>
                <w:sz w:val="24"/>
                <w:lang w:val="ru-RU"/>
              </w:rPr>
              <w:t xml:space="preserve">(оборудование водозабора </w:t>
            </w:r>
            <w:r w:rsidRPr="00D45C04">
              <w:rPr>
                <w:spacing w:val="-5"/>
                <w:sz w:val="24"/>
                <w:lang w:val="ru-RU"/>
              </w:rPr>
              <w:t xml:space="preserve">очистными </w:t>
            </w:r>
            <w:r w:rsidRPr="00D45C04">
              <w:rPr>
                <w:spacing w:val="-4"/>
                <w:sz w:val="24"/>
                <w:lang w:val="ru-RU"/>
              </w:rPr>
              <w:t xml:space="preserve">станциями, </w:t>
            </w:r>
            <w:proofErr w:type="gramStart"/>
            <w:r w:rsidRPr="00D45C04">
              <w:rPr>
                <w:spacing w:val="-4"/>
                <w:sz w:val="24"/>
                <w:lang w:val="ru-RU"/>
              </w:rPr>
              <w:t>прил</w:t>
            </w:r>
            <w:proofErr w:type="gramEnd"/>
            <w:r w:rsidRPr="00D45C04">
              <w:rPr>
                <w:spacing w:val="-4"/>
                <w:sz w:val="24"/>
                <w:lang w:val="ru-RU"/>
              </w:rPr>
              <w:t xml:space="preserve"> </w:t>
            </w:r>
            <w:r w:rsidRPr="00D45C04">
              <w:rPr>
                <w:spacing w:val="-3"/>
                <w:sz w:val="24"/>
                <w:lang w:val="ru-RU"/>
              </w:rPr>
              <w:t>4).</w:t>
            </w:r>
          </w:p>
        </w:tc>
      </w:tr>
      <w:tr w:rsidR="000805E6" w:rsidRPr="000805E6" w:rsidTr="000805E6">
        <w:trPr>
          <w:trHeight w:hRule="exact" w:val="962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0805E6" w:rsidRDefault="000805E6">
            <w:pPr>
              <w:pStyle w:val="TableParagraph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2096" w:type="dxa"/>
            <w:gridSpan w:val="3"/>
          </w:tcPr>
          <w:p w:rsidR="000805E6" w:rsidRDefault="000805E6"/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spacing w:line="276" w:lineRule="auto"/>
              <w:ind w:left="100" w:right="106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Осуществлять производственный контроль качества подземных вод, извлекаемых водозабором, с периодичностью в соответствии СанПиН 2.1.3684-21</w:t>
            </w:r>
          </w:p>
        </w:tc>
      </w:tr>
      <w:tr w:rsidR="000805E6" w:rsidRPr="000805E6" w:rsidTr="000805E6">
        <w:trPr>
          <w:trHeight w:hRule="exact" w:val="963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0805E6" w:rsidRDefault="000805E6">
            <w:pPr>
              <w:pStyle w:val="TableParagraph"/>
              <w:spacing w:before="1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2096" w:type="dxa"/>
            <w:gridSpan w:val="3"/>
          </w:tcPr>
          <w:p w:rsidR="000805E6" w:rsidRDefault="000805E6"/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spacing w:line="276" w:lineRule="auto"/>
              <w:ind w:left="100" w:right="106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 xml:space="preserve">Направить информацию главе муниципального образования: о размерах поясов ЗСО и недопущении строительства   в   пределах   третьего   пояса   ЗСО   </w:t>
            </w:r>
            <w:proofErr w:type="gramStart"/>
            <w:r w:rsidRPr="00D45C04">
              <w:rPr>
                <w:sz w:val="24"/>
                <w:lang w:val="ru-RU"/>
              </w:rPr>
              <w:t>с</w:t>
            </w:r>
            <w:proofErr w:type="gramEnd"/>
          </w:p>
        </w:tc>
      </w:tr>
      <w:tr w:rsidR="000805E6" w:rsidRPr="00D45C04" w:rsidTr="000805E6">
        <w:trPr>
          <w:trHeight w:hRule="exact" w:val="643"/>
        </w:trPr>
        <w:tc>
          <w:tcPr>
            <w:tcW w:w="710" w:type="dxa"/>
            <w:gridSpan w:val="2"/>
          </w:tcPr>
          <w:p w:rsidR="000805E6" w:rsidRPr="000805E6" w:rsidRDefault="000805E6">
            <w:pPr>
              <w:rPr>
                <w:lang w:val="ru-RU"/>
              </w:rPr>
            </w:pPr>
          </w:p>
        </w:tc>
        <w:tc>
          <w:tcPr>
            <w:tcW w:w="2096" w:type="dxa"/>
            <w:gridSpan w:val="3"/>
          </w:tcPr>
          <w:p w:rsidR="000805E6" w:rsidRPr="000805E6" w:rsidRDefault="000805E6">
            <w:pPr>
              <w:rPr>
                <w:lang w:val="ru-RU"/>
              </w:rPr>
            </w:pP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spacing w:line="276" w:lineRule="auto"/>
              <w:ind w:left="10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нарушением почвенного покрова без согласования учреждениями Роспотребнадзора.</w:t>
            </w:r>
          </w:p>
        </w:tc>
      </w:tr>
      <w:tr w:rsidR="00CD4AE8" w:rsidRPr="00D45C04" w:rsidTr="000805E6">
        <w:trPr>
          <w:trHeight w:hRule="exact" w:val="348"/>
        </w:trPr>
        <w:tc>
          <w:tcPr>
            <w:tcW w:w="11245" w:type="dxa"/>
            <w:gridSpan w:val="6"/>
          </w:tcPr>
          <w:p w:rsidR="00CD4AE8" w:rsidRPr="00D45C04" w:rsidRDefault="00E136D2">
            <w:pPr>
              <w:pStyle w:val="TableParagraph"/>
              <w:spacing w:before="1"/>
              <w:ind w:left="3312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Мероприятия по второму и третьему поясам</w:t>
            </w:r>
          </w:p>
        </w:tc>
      </w:tr>
      <w:tr w:rsidR="000805E6" w:rsidRPr="000805E6" w:rsidTr="000805E6">
        <w:trPr>
          <w:trHeight w:hRule="exact" w:val="1390"/>
        </w:trPr>
        <w:tc>
          <w:tcPr>
            <w:tcW w:w="710" w:type="dxa"/>
            <w:gridSpan w:val="2"/>
          </w:tcPr>
          <w:p w:rsidR="000805E6" w:rsidRPr="00D45C04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Default="000805E6">
            <w:pPr>
              <w:pStyle w:val="TableParagraph"/>
              <w:spacing w:before="22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1"/>
              <w:rPr>
                <w:sz w:val="21"/>
              </w:rPr>
            </w:pPr>
          </w:p>
          <w:p w:rsidR="000805E6" w:rsidRDefault="000805E6">
            <w:pPr>
              <w:pStyle w:val="TableParagraph"/>
              <w:ind w:left="661" w:right="662"/>
              <w:jc w:val="center"/>
              <w:rPr>
                <w:sz w:val="24"/>
              </w:rPr>
            </w:pPr>
            <w:r>
              <w:rPr>
                <w:sz w:val="24"/>
              </w:rPr>
              <w:t>3.2.2.1</w:t>
            </w: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ind w:left="100" w:right="104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на территории отсутствуют все старые, бездействующие, дефектные или неправильно эксплуатируемые скважины, представляющие опасность в части возможности загрязнения продуктивного водоносного горизонта.</w:t>
            </w:r>
          </w:p>
        </w:tc>
      </w:tr>
      <w:tr w:rsidR="000805E6" w:rsidRPr="00E136D2" w:rsidTr="000805E6">
        <w:trPr>
          <w:trHeight w:hRule="exact" w:val="1666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>
            <w:pPr>
              <w:pStyle w:val="TableParagraph"/>
              <w:spacing w:before="3"/>
              <w:rPr>
                <w:sz w:val="31"/>
                <w:lang w:val="ru-RU"/>
              </w:rPr>
            </w:pPr>
          </w:p>
          <w:p w:rsidR="000805E6" w:rsidRDefault="000805E6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2"/>
              <w:rPr>
                <w:sz w:val="33"/>
              </w:rPr>
            </w:pPr>
          </w:p>
          <w:p w:rsidR="000805E6" w:rsidRDefault="000805E6">
            <w:pPr>
              <w:pStyle w:val="TableParagraph"/>
              <w:ind w:left="661" w:right="662"/>
              <w:jc w:val="center"/>
              <w:rPr>
                <w:sz w:val="24"/>
              </w:rPr>
            </w:pPr>
            <w:r>
              <w:rPr>
                <w:sz w:val="24"/>
              </w:rPr>
              <w:t>3.2.2.2</w:t>
            </w:r>
          </w:p>
        </w:tc>
        <w:tc>
          <w:tcPr>
            <w:tcW w:w="8439" w:type="dxa"/>
          </w:tcPr>
          <w:p w:rsidR="000805E6" w:rsidRPr="00E136D2" w:rsidRDefault="000805E6" w:rsidP="00E136D2">
            <w:pPr>
              <w:pStyle w:val="TableParagraph"/>
              <w:tabs>
                <w:tab w:val="left" w:pos="1856"/>
                <w:tab w:val="left" w:pos="4570"/>
              </w:tabs>
              <w:ind w:left="100" w:right="98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Бурение новых скважин и новое строительство, связанное с нарушением почвенного покрова, производится при обязательном согласовании с центром</w:t>
            </w:r>
            <w:r w:rsidR="00E136D2">
              <w:rPr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государственного</w:t>
            </w:r>
            <w:r w:rsidR="00E136D2">
              <w:rPr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санитарно-</w:t>
            </w:r>
            <w:bookmarkStart w:id="0" w:name="_GoBack"/>
            <w:bookmarkEnd w:id="0"/>
            <w:r w:rsidRPr="00D45C04">
              <w:rPr>
                <w:sz w:val="24"/>
                <w:lang w:val="ru-RU"/>
              </w:rPr>
              <w:t xml:space="preserve">эпидемиологического надзора. </w:t>
            </w:r>
            <w:r w:rsidRPr="00E136D2">
              <w:rPr>
                <w:sz w:val="24"/>
                <w:lang w:val="ru-RU"/>
              </w:rPr>
              <w:t>В настоящее время отсутствует потребность в новых</w:t>
            </w:r>
            <w:r w:rsidRPr="00E136D2">
              <w:rPr>
                <w:spacing w:val="-7"/>
                <w:sz w:val="24"/>
                <w:lang w:val="ru-RU"/>
              </w:rPr>
              <w:t xml:space="preserve"> </w:t>
            </w:r>
            <w:r w:rsidRPr="00E136D2">
              <w:rPr>
                <w:sz w:val="24"/>
                <w:lang w:val="ru-RU"/>
              </w:rPr>
              <w:t>скважинах.</w:t>
            </w:r>
          </w:p>
        </w:tc>
      </w:tr>
      <w:tr w:rsidR="000805E6" w:rsidRPr="000805E6" w:rsidTr="000805E6">
        <w:trPr>
          <w:trHeight w:hRule="exact" w:val="973"/>
        </w:trPr>
        <w:tc>
          <w:tcPr>
            <w:tcW w:w="710" w:type="dxa"/>
            <w:gridSpan w:val="2"/>
          </w:tcPr>
          <w:p w:rsidR="000805E6" w:rsidRPr="00E136D2" w:rsidRDefault="000805E6">
            <w:pPr>
              <w:pStyle w:val="TableParagraph"/>
              <w:spacing w:before="1"/>
              <w:rPr>
                <w:sz w:val="27"/>
                <w:lang w:val="ru-RU"/>
              </w:rPr>
            </w:pPr>
          </w:p>
          <w:p w:rsidR="000805E6" w:rsidRDefault="000805E6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spacing w:before="11"/>
              <w:rPr>
                <w:sz w:val="28"/>
              </w:rPr>
            </w:pPr>
          </w:p>
          <w:p w:rsidR="000805E6" w:rsidRDefault="000805E6">
            <w:pPr>
              <w:pStyle w:val="TableParagraph"/>
              <w:ind w:left="661" w:right="662"/>
              <w:jc w:val="center"/>
              <w:rPr>
                <w:sz w:val="24"/>
              </w:rPr>
            </w:pPr>
            <w:r>
              <w:rPr>
                <w:sz w:val="24"/>
              </w:rPr>
              <w:t>3.2.2.3</w:t>
            </w: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ind w:left="100" w:right="107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Запрещение закачки отработанных вод в подземные горизонты, подземного складирования твердых отходов и разработки недр земли.</w:t>
            </w:r>
          </w:p>
        </w:tc>
      </w:tr>
      <w:tr w:rsidR="00CD4AE8" w:rsidTr="000805E6">
        <w:trPr>
          <w:trHeight w:hRule="exact" w:val="295"/>
        </w:trPr>
        <w:tc>
          <w:tcPr>
            <w:tcW w:w="11245" w:type="dxa"/>
            <w:gridSpan w:val="6"/>
          </w:tcPr>
          <w:p w:rsidR="00CD4AE8" w:rsidRDefault="00E136D2">
            <w:pPr>
              <w:pStyle w:val="TableParagraph"/>
              <w:spacing w:line="270" w:lineRule="exact"/>
              <w:ind w:left="3668"/>
              <w:rPr>
                <w:sz w:val="24"/>
              </w:rPr>
            </w:pPr>
            <w:r>
              <w:rPr>
                <w:sz w:val="24"/>
              </w:rPr>
              <w:t>3.2.3. Мероприятия по второму поясу</w:t>
            </w:r>
          </w:p>
        </w:tc>
      </w:tr>
      <w:tr w:rsidR="000805E6" w:rsidRPr="000805E6" w:rsidTr="000805E6">
        <w:trPr>
          <w:trHeight w:hRule="exact" w:val="2494"/>
        </w:trPr>
        <w:tc>
          <w:tcPr>
            <w:tcW w:w="710" w:type="dxa"/>
            <w:gridSpan w:val="2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17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196"/>
              <w:ind w:left="659" w:right="663"/>
              <w:jc w:val="center"/>
              <w:rPr>
                <w:sz w:val="24"/>
              </w:rPr>
            </w:pPr>
            <w:r>
              <w:rPr>
                <w:sz w:val="24"/>
              </w:rPr>
              <w:t>3.2.3.1.</w:t>
            </w: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spacing w:line="266" w:lineRule="exact"/>
              <w:ind w:left="100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Не допускается:</w:t>
            </w:r>
          </w:p>
          <w:p w:rsidR="000805E6" w:rsidRPr="00D45C04" w:rsidRDefault="000805E6">
            <w:pPr>
              <w:pStyle w:val="TableParagraph"/>
              <w:ind w:left="100" w:right="105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      </w:r>
          </w:p>
          <w:p w:rsidR="000805E6" w:rsidRPr="00D45C04" w:rsidRDefault="000805E6">
            <w:pPr>
              <w:pStyle w:val="TableParagraph"/>
              <w:ind w:left="100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применение удобрений и ядохимикатов;</w:t>
            </w:r>
          </w:p>
          <w:p w:rsidR="000805E6" w:rsidRPr="00D45C04" w:rsidRDefault="000805E6">
            <w:pPr>
              <w:pStyle w:val="TableParagraph"/>
              <w:ind w:left="100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рубка леса главного пользования и реконструкции.</w:t>
            </w:r>
          </w:p>
        </w:tc>
      </w:tr>
      <w:tr w:rsidR="000805E6" w:rsidRPr="000805E6" w:rsidTr="000805E6">
        <w:trPr>
          <w:trHeight w:hRule="exact" w:val="1390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Default="000805E6">
            <w:pPr>
              <w:pStyle w:val="TableParagraph"/>
              <w:spacing w:before="223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1"/>
              <w:rPr>
                <w:sz w:val="21"/>
              </w:rPr>
            </w:pPr>
          </w:p>
          <w:p w:rsidR="000805E6" w:rsidRDefault="000805E6">
            <w:pPr>
              <w:pStyle w:val="TableParagraph"/>
              <w:ind w:left="659" w:right="663"/>
              <w:jc w:val="center"/>
              <w:rPr>
                <w:sz w:val="24"/>
              </w:rPr>
            </w:pPr>
            <w:r>
              <w:rPr>
                <w:sz w:val="24"/>
              </w:rPr>
              <w:t>3.2.3.2.</w:t>
            </w: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tabs>
                <w:tab w:val="left" w:pos="2411"/>
                <w:tab w:val="left" w:pos="2739"/>
                <w:tab w:val="left" w:pos="4553"/>
              </w:tabs>
              <w:ind w:left="100" w:right="105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Выполняются мероприятий по санитарному благоустройству</w:t>
            </w:r>
            <w:r w:rsidRPr="00D45C04">
              <w:rPr>
                <w:sz w:val="24"/>
                <w:lang w:val="ru-RU"/>
              </w:rPr>
              <w:tab/>
              <w:t xml:space="preserve">территории        </w:t>
            </w:r>
            <w:r w:rsidRPr="00D45C04">
              <w:rPr>
                <w:spacing w:val="50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(оборудование своевременная</w:t>
            </w:r>
            <w:r w:rsidRPr="00D45C04">
              <w:rPr>
                <w:sz w:val="24"/>
                <w:lang w:val="ru-RU"/>
              </w:rPr>
              <w:tab/>
            </w:r>
            <w:r w:rsidRPr="00D45C04">
              <w:rPr>
                <w:sz w:val="24"/>
                <w:lang w:val="ru-RU"/>
              </w:rPr>
              <w:tab/>
              <w:t>замена</w:t>
            </w:r>
            <w:r w:rsidRPr="00D45C04">
              <w:rPr>
                <w:sz w:val="24"/>
                <w:lang w:val="ru-RU"/>
              </w:rPr>
              <w:tab/>
              <w:t>устройство водонепроницаемых выгребов, организация отвода поверхностного</w:t>
            </w:r>
            <w:r w:rsidRPr="00D45C04">
              <w:rPr>
                <w:spacing w:val="-3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стока).</w:t>
            </w:r>
          </w:p>
        </w:tc>
      </w:tr>
      <w:tr w:rsidR="000805E6" w:rsidRPr="000805E6" w:rsidTr="000805E6">
        <w:trPr>
          <w:trHeight w:hRule="exact" w:val="1390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Default="000805E6">
            <w:pPr>
              <w:pStyle w:val="TableParagraph"/>
              <w:spacing w:before="223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1"/>
              <w:rPr>
                <w:sz w:val="21"/>
              </w:rPr>
            </w:pPr>
          </w:p>
          <w:p w:rsidR="000805E6" w:rsidRDefault="000805E6">
            <w:pPr>
              <w:pStyle w:val="TableParagraph"/>
              <w:ind w:left="659" w:right="663"/>
              <w:jc w:val="center"/>
              <w:rPr>
                <w:sz w:val="24"/>
              </w:rPr>
            </w:pPr>
            <w:r>
              <w:rPr>
                <w:sz w:val="24"/>
              </w:rPr>
              <w:t>3.3.1.2.</w:t>
            </w: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ind w:left="100" w:right="106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Не</w:t>
            </w:r>
            <w:r w:rsidRPr="00D45C04">
              <w:rPr>
                <w:spacing w:val="-8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допускается</w:t>
            </w:r>
            <w:r w:rsidRPr="00D45C04">
              <w:rPr>
                <w:spacing w:val="-7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спуск</w:t>
            </w:r>
            <w:r w:rsidRPr="00D45C04">
              <w:rPr>
                <w:spacing w:val="-6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любых</w:t>
            </w:r>
            <w:r w:rsidRPr="00D45C04">
              <w:rPr>
                <w:spacing w:val="-7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сточных</w:t>
            </w:r>
            <w:r w:rsidRPr="00D45C04">
              <w:rPr>
                <w:spacing w:val="-7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вод,</w:t>
            </w:r>
            <w:r w:rsidRPr="00D45C04">
              <w:rPr>
                <w:spacing w:val="-7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в</w:t>
            </w:r>
            <w:r w:rsidRPr="00D45C04">
              <w:rPr>
                <w:spacing w:val="-7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том</w:t>
            </w:r>
            <w:r w:rsidRPr="00D45C04">
              <w:rPr>
                <w:spacing w:val="-6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      </w:r>
          </w:p>
        </w:tc>
      </w:tr>
      <w:tr w:rsidR="000805E6" w:rsidRPr="000805E6" w:rsidTr="000805E6">
        <w:trPr>
          <w:trHeight w:hRule="exact" w:val="2218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0805E6" w:rsidRDefault="000805E6">
            <w:pPr>
              <w:pStyle w:val="TableParagraph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rPr>
                <w:sz w:val="26"/>
              </w:rPr>
            </w:pPr>
          </w:p>
          <w:p w:rsidR="000805E6" w:rsidRDefault="000805E6">
            <w:pPr>
              <w:pStyle w:val="TableParagraph"/>
              <w:spacing w:before="2"/>
              <w:rPr>
                <w:sz w:val="31"/>
              </w:rPr>
            </w:pPr>
          </w:p>
          <w:p w:rsidR="000805E6" w:rsidRDefault="000805E6">
            <w:pPr>
              <w:pStyle w:val="TableParagraph"/>
              <w:spacing w:before="1"/>
              <w:ind w:left="659" w:right="663"/>
              <w:jc w:val="center"/>
              <w:rPr>
                <w:sz w:val="24"/>
              </w:rPr>
            </w:pPr>
            <w:r>
              <w:rPr>
                <w:sz w:val="24"/>
              </w:rPr>
              <w:t>3.3.2.2.</w:t>
            </w: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ind w:left="100" w:right="104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Осуществляется контроль, в настоящее время отсутствует надобность в отведении территории для нового строительства жилых, промышленных и сельскохозяйственных объектов, а также</w:t>
            </w:r>
            <w:r w:rsidRPr="00D45C04">
              <w:rPr>
                <w:spacing w:val="-39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водоснабжения.</w:t>
            </w:r>
          </w:p>
        </w:tc>
      </w:tr>
      <w:tr w:rsidR="000805E6" w:rsidRPr="000805E6" w:rsidTr="000805E6">
        <w:trPr>
          <w:trHeight w:hRule="exact" w:val="1116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spacing w:before="6"/>
              <w:rPr>
                <w:sz w:val="33"/>
                <w:lang w:val="ru-RU"/>
              </w:rPr>
            </w:pPr>
          </w:p>
          <w:p w:rsidR="000805E6" w:rsidRDefault="000805E6">
            <w:pPr>
              <w:pStyle w:val="TableParagraph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spacing w:before="2"/>
              <w:rPr>
                <w:sz w:val="35"/>
              </w:rPr>
            </w:pPr>
          </w:p>
          <w:p w:rsidR="000805E6" w:rsidRDefault="000805E6">
            <w:pPr>
              <w:pStyle w:val="TableParagraph"/>
              <w:ind w:left="659" w:right="663"/>
              <w:jc w:val="center"/>
              <w:rPr>
                <w:sz w:val="24"/>
              </w:rPr>
            </w:pPr>
            <w:r>
              <w:rPr>
                <w:sz w:val="24"/>
              </w:rPr>
              <w:t>3.3.2.3.</w:t>
            </w:r>
          </w:p>
        </w:tc>
        <w:tc>
          <w:tcPr>
            <w:tcW w:w="8439" w:type="dxa"/>
          </w:tcPr>
          <w:p w:rsidR="000805E6" w:rsidRPr="00D45C04" w:rsidRDefault="000805E6">
            <w:pPr>
              <w:pStyle w:val="TableParagraph"/>
              <w:ind w:left="100" w:right="103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Не допускается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вод.</w:t>
            </w:r>
          </w:p>
        </w:tc>
      </w:tr>
      <w:tr w:rsidR="000805E6" w:rsidTr="000805E6">
        <w:trPr>
          <w:trHeight w:hRule="exact" w:val="1114"/>
        </w:trPr>
        <w:tc>
          <w:tcPr>
            <w:tcW w:w="710" w:type="dxa"/>
            <w:gridSpan w:val="2"/>
          </w:tcPr>
          <w:p w:rsidR="000805E6" w:rsidRPr="000805E6" w:rsidRDefault="000805E6">
            <w:pPr>
              <w:pStyle w:val="TableParagraph"/>
              <w:spacing w:before="4"/>
              <w:rPr>
                <w:sz w:val="33"/>
                <w:lang w:val="ru-RU"/>
              </w:rPr>
            </w:pPr>
          </w:p>
          <w:p w:rsidR="000805E6" w:rsidRDefault="000805E6">
            <w:pPr>
              <w:pStyle w:val="TableParagraph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96" w:type="dxa"/>
            <w:gridSpan w:val="3"/>
          </w:tcPr>
          <w:p w:rsidR="000805E6" w:rsidRDefault="000805E6">
            <w:pPr>
              <w:pStyle w:val="TableParagraph"/>
              <w:rPr>
                <w:sz w:val="35"/>
              </w:rPr>
            </w:pPr>
          </w:p>
          <w:p w:rsidR="000805E6" w:rsidRDefault="000805E6">
            <w:pPr>
              <w:pStyle w:val="TableParagraph"/>
              <w:ind w:left="659" w:right="663"/>
              <w:jc w:val="center"/>
              <w:rPr>
                <w:sz w:val="24"/>
              </w:rPr>
            </w:pPr>
            <w:r>
              <w:rPr>
                <w:sz w:val="24"/>
              </w:rPr>
              <w:t>3.3.3.1.</w:t>
            </w:r>
          </w:p>
        </w:tc>
        <w:tc>
          <w:tcPr>
            <w:tcW w:w="8439" w:type="dxa"/>
          </w:tcPr>
          <w:p w:rsidR="000805E6" w:rsidRDefault="000805E6" w:rsidP="005C5420">
            <w:pPr>
              <w:pStyle w:val="TableParagraph"/>
              <w:ind w:left="100" w:right="105"/>
              <w:jc w:val="both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Не производятся рубки леса главного пользования и реконструкции, а также закрепление за лесозаготовительными предприятиями древесины на корню      </w:t>
            </w:r>
            <w:r>
              <w:rPr>
                <w:sz w:val="24"/>
              </w:rPr>
              <w:t>и лесосечного фонда     долгосрочного</w:t>
            </w:r>
            <w:r w:rsidR="005C5420" w:rsidRPr="00D45C04">
              <w:rPr>
                <w:sz w:val="24"/>
                <w:lang w:val="ru-RU"/>
              </w:rPr>
              <w:t xml:space="preserve"> </w:t>
            </w:r>
            <w:r w:rsidR="005C5420" w:rsidRPr="00D45C04">
              <w:rPr>
                <w:sz w:val="24"/>
                <w:lang w:val="ru-RU"/>
              </w:rPr>
              <w:t>пользования. Допускаются только рубки ухода и санитарные рубки леса</w:t>
            </w:r>
          </w:p>
        </w:tc>
      </w:tr>
      <w:tr w:rsidR="000805E6" w:rsidRPr="00D45C04" w:rsidTr="005C5420">
        <w:trPr>
          <w:gridBefore w:val="1"/>
          <w:wBefore w:w="47" w:type="dxa"/>
          <w:trHeight w:hRule="exact" w:val="1942"/>
        </w:trPr>
        <w:tc>
          <w:tcPr>
            <w:tcW w:w="709" w:type="dxa"/>
            <w:gridSpan w:val="2"/>
          </w:tcPr>
          <w:p w:rsidR="000805E6" w:rsidRPr="00D45C04" w:rsidRDefault="000805E6" w:rsidP="00AB053C">
            <w:pPr>
              <w:pStyle w:val="TableParagraph"/>
              <w:rPr>
                <w:sz w:val="26"/>
                <w:lang w:val="ru-RU"/>
              </w:rPr>
            </w:pPr>
          </w:p>
          <w:p w:rsidR="000805E6" w:rsidRPr="00D45C04" w:rsidRDefault="000805E6" w:rsidP="00AB053C">
            <w:pPr>
              <w:pStyle w:val="TableParagraph"/>
              <w:rPr>
                <w:sz w:val="26"/>
                <w:lang w:val="ru-RU"/>
              </w:rPr>
            </w:pPr>
          </w:p>
          <w:p w:rsidR="000805E6" w:rsidRDefault="000805E6" w:rsidP="00AB053C">
            <w:pPr>
              <w:pStyle w:val="TableParagraph"/>
              <w:spacing w:before="208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4" w:type="dxa"/>
          </w:tcPr>
          <w:p w:rsidR="000805E6" w:rsidRDefault="000805E6" w:rsidP="00AB053C">
            <w:pPr>
              <w:pStyle w:val="TableParagraph"/>
              <w:rPr>
                <w:sz w:val="26"/>
              </w:rPr>
            </w:pPr>
          </w:p>
          <w:p w:rsidR="000805E6" w:rsidRDefault="000805E6" w:rsidP="00AB053C">
            <w:pPr>
              <w:pStyle w:val="TableParagraph"/>
              <w:spacing w:before="9"/>
              <w:rPr>
                <w:sz w:val="33"/>
              </w:rPr>
            </w:pPr>
          </w:p>
          <w:p w:rsidR="000805E6" w:rsidRDefault="000805E6" w:rsidP="00AB053C">
            <w:pPr>
              <w:pStyle w:val="TableParagraph"/>
              <w:spacing w:before="1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3.3.3.2.</w:t>
            </w:r>
          </w:p>
        </w:tc>
        <w:tc>
          <w:tcPr>
            <w:tcW w:w="8505" w:type="dxa"/>
            <w:gridSpan w:val="2"/>
          </w:tcPr>
          <w:p w:rsidR="000805E6" w:rsidRPr="00D45C04" w:rsidRDefault="000805E6" w:rsidP="00AB053C">
            <w:pPr>
              <w:pStyle w:val="TableParagraph"/>
              <w:ind w:left="100" w:right="101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м, которое может привести к ухудшению качества или уменьшению количества воды источника водоснабжения.</w:t>
            </w:r>
          </w:p>
        </w:tc>
      </w:tr>
      <w:tr w:rsidR="000805E6" w:rsidRPr="00D45C04" w:rsidTr="005C5420">
        <w:trPr>
          <w:gridBefore w:val="1"/>
          <w:wBefore w:w="47" w:type="dxa"/>
          <w:trHeight w:hRule="exact" w:val="1942"/>
        </w:trPr>
        <w:tc>
          <w:tcPr>
            <w:tcW w:w="709" w:type="dxa"/>
            <w:gridSpan w:val="2"/>
          </w:tcPr>
          <w:p w:rsidR="000805E6" w:rsidRPr="000805E6" w:rsidRDefault="000805E6" w:rsidP="00AB053C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 w:rsidP="00AB053C">
            <w:pPr>
              <w:pStyle w:val="TableParagraph"/>
              <w:rPr>
                <w:sz w:val="26"/>
                <w:lang w:val="ru-RU"/>
              </w:rPr>
            </w:pPr>
          </w:p>
          <w:p w:rsidR="000805E6" w:rsidRDefault="000805E6" w:rsidP="00AB053C">
            <w:pPr>
              <w:pStyle w:val="TableParagraph"/>
              <w:spacing w:before="207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4" w:type="dxa"/>
          </w:tcPr>
          <w:p w:rsidR="000805E6" w:rsidRDefault="000805E6" w:rsidP="00AB053C">
            <w:pPr>
              <w:pStyle w:val="TableParagraph"/>
              <w:rPr>
                <w:sz w:val="26"/>
              </w:rPr>
            </w:pPr>
          </w:p>
          <w:p w:rsidR="000805E6" w:rsidRDefault="000805E6" w:rsidP="00AB053C">
            <w:pPr>
              <w:pStyle w:val="TableParagraph"/>
              <w:spacing w:before="9"/>
              <w:rPr>
                <w:sz w:val="33"/>
              </w:rPr>
            </w:pPr>
          </w:p>
          <w:p w:rsidR="000805E6" w:rsidRDefault="000805E6" w:rsidP="00AB053C">
            <w:pPr>
              <w:pStyle w:val="TableParagraph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3.3.3.4.</w:t>
            </w:r>
          </w:p>
        </w:tc>
        <w:tc>
          <w:tcPr>
            <w:tcW w:w="8505" w:type="dxa"/>
            <w:gridSpan w:val="2"/>
          </w:tcPr>
          <w:p w:rsidR="000805E6" w:rsidRPr="00D45C04" w:rsidRDefault="000805E6" w:rsidP="00AB053C">
            <w:pPr>
              <w:pStyle w:val="TableParagraph"/>
              <w:tabs>
                <w:tab w:val="left" w:pos="2401"/>
                <w:tab w:val="left" w:pos="2437"/>
                <w:tab w:val="left" w:pos="4004"/>
                <w:tab w:val="left" w:pos="4593"/>
              </w:tabs>
              <w:ind w:left="100" w:right="104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В границах второго пояса зоны санитарной охраны запрещается</w:t>
            </w:r>
            <w:r w:rsidRPr="00D45C04">
              <w:rPr>
                <w:sz w:val="24"/>
                <w:lang w:val="ru-RU"/>
              </w:rPr>
              <w:tab/>
              <w:t>сброс</w:t>
            </w:r>
            <w:r w:rsidRPr="00D45C04">
              <w:rPr>
                <w:sz w:val="24"/>
                <w:lang w:val="ru-RU"/>
              </w:rPr>
              <w:tab/>
              <w:t>промышленных, сельскохозяйственных, городских и ливневых сточных вод, содержание в которых химических веществ и микроорганизмов превышает установленные</w:t>
            </w:r>
            <w:r w:rsidRPr="00D45C04">
              <w:rPr>
                <w:sz w:val="24"/>
                <w:lang w:val="ru-RU"/>
              </w:rPr>
              <w:tab/>
            </w:r>
            <w:r w:rsidRPr="00D45C04">
              <w:rPr>
                <w:sz w:val="24"/>
                <w:lang w:val="ru-RU"/>
              </w:rPr>
              <w:tab/>
              <w:t>санитарными</w:t>
            </w:r>
            <w:r w:rsidRPr="00D45C04">
              <w:rPr>
                <w:sz w:val="24"/>
                <w:lang w:val="ru-RU"/>
              </w:rPr>
              <w:tab/>
            </w:r>
            <w:r w:rsidRPr="00D45C04">
              <w:rPr>
                <w:sz w:val="24"/>
                <w:lang w:val="ru-RU"/>
              </w:rPr>
              <w:tab/>
              <w:t>правилами гигиенические нормативы качества</w:t>
            </w:r>
            <w:r w:rsidRPr="00D45C04">
              <w:rPr>
                <w:spacing w:val="-11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воды.</w:t>
            </w:r>
          </w:p>
        </w:tc>
      </w:tr>
      <w:tr w:rsidR="000805E6" w:rsidRPr="00D45C04" w:rsidTr="005C5420">
        <w:trPr>
          <w:gridBefore w:val="1"/>
          <w:wBefore w:w="47" w:type="dxa"/>
          <w:trHeight w:hRule="exact" w:val="972"/>
        </w:trPr>
        <w:tc>
          <w:tcPr>
            <w:tcW w:w="709" w:type="dxa"/>
            <w:gridSpan w:val="2"/>
          </w:tcPr>
          <w:p w:rsidR="000805E6" w:rsidRPr="000805E6" w:rsidRDefault="000805E6" w:rsidP="00AB053C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:rsidR="000805E6" w:rsidRDefault="000805E6" w:rsidP="00AB053C">
            <w:pPr>
              <w:pStyle w:val="TableParagraph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4" w:type="dxa"/>
          </w:tcPr>
          <w:p w:rsidR="000805E6" w:rsidRDefault="000805E6" w:rsidP="00AB053C">
            <w:pPr>
              <w:pStyle w:val="TableParagraph"/>
              <w:spacing w:before="10"/>
              <w:rPr>
                <w:sz w:val="27"/>
              </w:rPr>
            </w:pPr>
          </w:p>
          <w:p w:rsidR="000805E6" w:rsidRDefault="000805E6" w:rsidP="00AB053C">
            <w:pPr>
              <w:pStyle w:val="TableParagraph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3.3.3.5.</w:t>
            </w:r>
          </w:p>
        </w:tc>
        <w:tc>
          <w:tcPr>
            <w:tcW w:w="8505" w:type="dxa"/>
            <w:gridSpan w:val="2"/>
          </w:tcPr>
          <w:p w:rsidR="000805E6" w:rsidRPr="00D45C04" w:rsidRDefault="000805E6" w:rsidP="00AB053C">
            <w:pPr>
              <w:pStyle w:val="TableParagraph"/>
              <w:ind w:left="100" w:right="106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Границы второго пояса ЗСО на пересечении дорог, пешеходных троп и пр. будут обозначены столбами</w:t>
            </w:r>
            <w:r w:rsidRPr="00D45C04">
              <w:rPr>
                <w:spacing w:val="-27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со специальными</w:t>
            </w:r>
            <w:r w:rsidRPr="00D45C04">
              <w:rPr>
                <w:spacing w:val="-10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знаками</w:t>
            </w:r>
          </w:p>
        </w:tc>
      </w:tr>
      <w:tr w:rsidR="000805E6" w:rsidRPr="00D45C04" w:rsidTr="005C5420">
        <w:trPr>
          <w:gridBefore w:val="1"/>
          <w:wBefore w:w="47" w:type="dxa"/>
          <w:trHeight w:hRule="exact" w:val="1913"/>
        </w:trPr>
        <w:tc>
          <w:tcPr>
            <w:tcW w:w="709" w:type="dxa"/>
            <w:gridSpan w:val="2"/>
          </w:tcPr>
          <w:p w:rsidR="000805E6" w:rsidRPr="000805E6" w:rsidRDefault="000805E6" w:rsidP="00AB053C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 w:rsidP="00AB053C">
            <w:pPr>
              <w:pStyle w:val="TableParagraph"/>
              <w:rPr>
                <w:sz w:val="26"/>
                <w:lang w:val="ru-RU"/>
              </w:rPr>
            </w:pPr>
          </w:p>
          <w:p w:rsidR="000805E6" w:rsidRDefault="000805E6" w:rsidP="00AB053C">
            <w:pPr>
              <w:pStyle w:val="TableParagraph"/>
              <w:spacing w:before="193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4" w:type="dxa"/>
          </w:tcPr>
          <w:p w:rsidR="000805E6" w:rsidRDefault="000805E6" w:rsidP="00AB053C">
            <w:pPr>
              <w:pStyle w:val="TableParagraph"/>
              <w:rPr>
                <w:sz w:val="26"/>
              </w:rPr>
            </w:pPr>
          </w:p>
          <w:p w:rsidR="000805E6" w:rsidRDefault="000805E6" w:rsidP="00AB053C">
            <w:pPr>
              <w:pStyle w:val="TableParagraph"/>
              <w:rPr>
                <w:sz w:val="26"/>
              </w:rPr>
            </w:pPr>
          </w:p>
          <w:p w:rsidR="000805E6" w:rsidRDefault="000805E6" w:rsidP="00AB053C">
            <w:pPr>
              <w:pStyle w:val="TableParagraph"/>
              <w:spacing w:before="193"/>
              <w:ind w:right="725"/>
              <w:jc w:val="right"/>
              <w:rPr>
                <w:sz w:val="24"/>
              </w:rPr>
            </w:pPr>
            <w:r>
              <w:rPr>
                <w:sz w:val="24"/>
              </w:rPr>
              <w:t>3.2.1.3</w:t>
            </w:r>
          </w:p>
        </w:tc>
        <w:tc>
          <w:tcPr>
            <w:tcW w:w="8505" w:type="dxa"/>
            <w:gridSpan w:val="2"/>
          </w:tcPr>
          <w:p w:rsidR="000805E6" w:rsidRPr="00D45C04" w:rsidRDefault="000805E6" w:rsidP="00AB053C">
            <w:pPr>
              <w:pStyle w:val="TableParagraph"/>
              <w:spacing w:line="276" w:lineRule="auto"/>
              <w:ind w:left="100" w:right="101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Здания на территории оборудованы канализацией с отведением сточных вод в ближайшую систему бытовой канализации Сброс хозяйственно-бытовых стоков, образующихся на территории ЗСО третьего пояса</w:t>
            </w:r>
            <w:r w:rsidRPr="00D45C04">
              <w:rPr>
                <w:spacing w:val="-12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осуществляется</w:t>
            </w:r>
            <w:r w:rsidRPr="00D45C04">
              <w:rPr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D45C04">
              <w:rPr>
                <w:sz w:val="24"/>
                <w:lang w:val="ru-RU"/>
              </w:rPr>
              <w:t>в</w:t>
            </w:r>
            <w:proofErr w:type="gramEnd"/>
            <w:r w:rsidRPr="00D45C04">
              <w:rPr>
                <w:spacing w:val="-9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водонепроницаемые</w:t>
            </w:r>
            <w:r w:rsidRPr="00D45C04">
              <w:rPr>
                <w:spacing w:val="-12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выгреба</w:t>
            </w:r>
            <w:r w:rsidRPr="00D45C04">
              <w:rPr>
                <w:spacing w:val="-11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с последующим вывозом на КОС г.</w:t>
            </w:r>
            <w:r w:rsidRPr="00D45C04">
              <w:rPr>
                <w:spacing w:val="-7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Иркутска.</w:t>
            </w:r>
          </w:p>
        </w:tc>
      </w:tr>
      <w:tr w:rsidR="000805E6" w:rsidRPr="00D45C04" w:rsidTr="005C5420">
        <w:trPr>
          <w:gridBefore w:val="1"/>
          <w:wBefore w:w="47" w:type="dxa"/>
          <w:trHeight w:hRule="exact" w:val="2232"/>
        </w:trPr>
        <w:tc>
          <w:tcPr>
            <w:tcW w:w="709" w:type="dxa"/>
            <w:gridSpan w:val="2"/>
          </w:tcPr>
          <w:p w:rsidR="000805E6" w:rsidRPr="000805E6" w:rsidRDefault="000805E6" w:rsidP="00AB053C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 w:rsidP="00AB053C">
            <w:pPr>
              <w:pStyle w:val="TableParagraph"/>
              <w:rPr>
                <w:sz w:val="26"/>
                <w:lang w:val="ru-RU"/>
              </w:rPr>
            </w:pPr>
          </w:p>
          <w:p w:rsidR="000805E6" w:rsidRPr="000805E6" w:rsidRDefault="000805E6" w:rsidP="00AB053C">
            <w:pPr>
              <w:pStyle w:val="TableParagraph"/>
              <w:spacing w:before="9"/>
              <w:rPr>
                <w:sz w:val="30"/>
                <w:lang w:val="ru-RU"/>
              </w:rPr>
            </w:pPr>
          </w:p>
          <w:p w:rsidR="000805E6" w:rsidRDefault="000805E6" w:rsidP="00AB053C">
            <w:pPr>
              <w:pStyle w:val="TableParagraph"/>
              <w:ind w:left="149" w:right="15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4" w:type="dxa"/>
          </w:tcPr>
          <w:p w:rsidR="000805E6" w:rsidRDefault="000805E6" w:rsidP="00AB053C">
            <w:pPr>
              <w:pStyle w:val="TableParagraph"/>
              <w:rPr>
                <w:sz w:val="26"/>
              </w:rPr>
            </w:pPr>
          </w:p>
          <w:p w:rsidR="000805E6" w:rsidRDefault="000805E6" w:rsidP="00AB053C">
            <w:pPr>
              <w:pStyle w:val="TableParagraph"/>
              <w:rPr>
                <w:sz w:val="26"/>
              </w:rPr>
            </w:pPr>
          </w:p>
          <w:p w:rsidR="000805E6" w:rsidRDefault="000805E6" w:rsidP="00AB053C">
            <w:pPr>
              <w:pStyle w:val="TableParagraph"/>
              <w:spacing w:before="9"/>
              <w:rPr>
                <w:sz w:val="30"/>
              </w:rPr>
            </w:pPr>
          </w:p>
          <w:p w:rsidR="000805E6" w:rsidRDefault="000805E6" w:rsidP="00AB053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3.4.1. - 3.4.2.</w:t>
            </w:r>
          </w:p>
        </w:tc>
        <w:tc>
          <w:tcPr>
            <w:tcW w:w="8505" w:type="dxa"/>
            <w:gridSpan w:val="2"/>
          </w:tcPr>
          <w:p w:rsidR="000805E6" w:rsidRPr="00D45C04" w:rsidRDefault="000805E6" w:rsidP="00AB053C">
            <w:pPr>
              <w:pStyle w:val="TableParagraph"/>
              <w:spacing w:line="276" w:lineRule="auto"/>
              <w:ind w:left="100" w:right="105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В пределах санитарно-защитной полосы водовода отсутствуют источники загрязнения почвы и грунтовых вод.</w:t>
            </w:r>
          </w:p>
          <w:p w:rsidR="000805E6" w:rsidRPr="00D45C04" w:rsidRDefault="000805E6" w:rsidP="00AB053C">
            <w:pPr>
              <w:pStyle w:val="TableParagraph"/>
              <w:spacing w:before="1" w:line="276" w:lineRule="auto"/>
              <w:ind w:left="100" w:right="107"/>
              <w:jc w:val="both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</w:t>
            </w:r>
          </w:p>
        </w:tc>
      </w:tr>
    </w:tbl>
    <w:p w:rsidR="00CD4AE8" w:rsidRPr="000805E6" w:rsidRDefault="00CD4AE8">
      <w:pPr>
        <w:spacing w:line="276" w:lineRule="auto"/>
        <w:rPr>
          <w:sz w:val="24"/>
          <w:lang w:val="ru-RU"/>
        </w:rPr>
        <w:sectPr w:rsidR="00CD4AE8" w:rsidRPr="000805E6">
          <w:pgSz w:w="11910" w:h="16840"/>
          <w:pgMar w:top="560" w:right="160" w:bottom="280" w:left="320" w:header="720" w:footer="720" w:gutter="0"/>
          <w:cols w:space="720"/>
        </w:sectPr>
      </w:pPr>
    </w:p>
    <w:p w:rsidR="00382CEB" w:rsidRDefault="00382CEB">
      <w:pPr>
        <w:pStyle w:val="a3"/>
        <w:ind w:left="557" w:right="563"/>
        <w:jc w:val="center"/>
        <w:rPr>
          <w:lang w:val="ru-RU"/>
        </w:rPr>
      </w:pPr>
      <w:r w:rsidRPr="00D75369">
        <w:rPr>
          <w:lang w:val="ru-RU"/>
        </w:rPr>
        <w:lastRenderedPageBreak/>
        <w:t>Перечень з</w:t>
      </w:r>
      <w:r>
        <w:rPr>
          <w:lang w:val="ru-RU"/>
        </w:rPr>
        <w:t>емельных участков</w:t>
      </w:r>
      <w:r w:rsidRPr="00D75369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D75369">
        <w:rPr>
          <w:lang w:val="ru-RU"/>
        </w:rPr>
        <w:t>в границах пояс</w:t>
      </w:r>
      <w:r>
        <w:rPr>
          <w:lang w:val="ru-RU"/>
        </w:rPr>
        <w:t>ов</w:t>
      </w:r>
      <w:r w:rsidRPr="00D75369">
        <w:rPr>
          <w:lang w:val="ru-RU"/>
        </w:rPr>
        <w:t xml:space="preserve"> ЗСО </w:t>
      </w:r>
      <w:r>
        <w:rPr>
          <w:lang w:val="ru-RU"/>
        </w:rPr>
        <w:t xml:space="preserve">источника водоснабжения, расположенного в </w:t>
      </w:r>
      <w:r w:rsidR="00E136D2" w:rsidRPr="00D45C04">
        <w:rPr>
          <w:lang w:val="ru-RU"/>
        </w:rPr>
        <w:t>Иркутск</w:t>
      </w:r>
      <w:r>
        <w:rPr>
          <w:lang w:val="ru-RU"/>
        </w:rPr>
        <w:t>ой</w:t>
      </w:r>
      <w:r w:rsidR="00E136D2" w:rsidRPr="00D45C04">
        <w:rPr>
          <w:lang w:val="ru-RU"/>
        </w:rPr>
        <w:t xml:space="preserve"> област</w:t>
      </w:r>
      <w:r>
        <w:rPr>
          <w:lang w:val="ru-RU"/>
        </w:rPr>
        <w:t>и, Иркутском</w:t>
      </w:r>
      <w:r w:rsidR="00E136D2" w:rsidRPr="00D45C04">
        <w:rPr>
          <w:lang w:val="ru-RU"/>
        </w:rPr>
        <w:t xml:space="preserve"> район</w:t>
      </w:r>
      <w:r>
        <w:rPr>
          <w:lang w:val="ru-RU"/>
        </w:rPr>
        <w:t>е</w:t>
      </w:r>
      <w:r w:rsidR="00E136D2" w:rsidRPr="00D45C04">
        <w:rPr>
          <w:lang w:val="ru-RU"/>
        </w:rPr>
        <w:t xml:space="preserve">,  п. Малая Топка, </w:t>
      </w:r>
    </w:p>
    <w:p w:rsidR="00CD4AE8" w:rsidRPr="00382CEB" w:rsidRDefault="00E136D2">
      <w:pPr>
        <w:pStyle w:val="a3"/>
        <w:ind w:left="557" w:right="563"/>
        <w:jc w:val="center"/>
        <w:rPr>
          <w:lang w:val="ru-RU"/>
        </w:rPr>
      </w:pPr>
      <w:r w:rsidRPr="00D45C04">
        <w:rPr>
          <w:lang w:val="ru-RU"/>
        </w:rPr>
        <w:t xml:space="preserve">ул. </w:t>
      </w:r>
      <w:r w:rsidRPr="00382CEB">
        <w:rPr>
          <w:lang w:val="ru-RU"/>
        </w:rPr>
        <w:t>Ключевая, 27б.</w:t>
      </w:r>
    </w:p>
    <w:p w:rsidR="00CD4AE8" w:rsidRPr="00D45C04" w:rsidRDefault="00CD4AE8">
      <w:pPr>
        <w:pStyle w:val="a3"/>
        <w:spacing w:before="10"/>
        <w:rPr>
          <w:sz w:val="19"/>
          <w:lang w:val="ru-RU"/>
        </w:rPr>
      </w:pPr>
    </w:p>
    <w:tbl>
      <w:tblPr>
        <w:tblStyle w:val="TableNormal"/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1"/>
        <w:gridCol w:w="6407"/>
        <w:gridCol w:w="2480"/>
      </w:tblGrid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before="1"/>
              <w:ind w:left="103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before="1"/>
              <w:ind w:left="103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Кадастровый номер участка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 w:right="620"/>
              <w:rPr>
                <w:sz w:val="24"/>
              </w:rPr>
            </w:pPr>
            <w:r>
              <w:rPr>
                <w:sz w:val="24"/>
              </w:rPr>
              <w:t>Садоводство "Радист", участок № 31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38:06:111418:589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 xml:space="preserve">Радист садоводческое товарищество уч. </w:t>
            </w:r>
            <w:r>
              <w:rPr>
                <w:sz w:val="24"/>
              </w:rPr>
              <w:t>N</w:t>
            </w:r>
            <w:r w:rsidRPr="00D45C04">
              <w:rPr>
                <w:sz w:val="24"/>
                <w:lang w:val="ru-RU"/>
              </w:rPr>
              <w:t xml:space="preserve"> 33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38:06:111418:591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183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км. Александровского тракта, падь “Малая топка”, садоводческое некоммерческое товарищество “Радист”, 30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38:06:111418:588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0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 Александровского тракта, падь "Малая Топка", садоводческое некоммерческое товарищество "Радист", 19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38:06:111418:577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305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 xml:space="preserve">обл. </w:t>
            </w:r>
            <w:proofErr w:type="gramStart"/>
            <w:r w:rsidRPr="00D45C04">
              <w:rPr>
                <w:sz w:val="24"/>
                <w:lang w:val="ru-RU"/>
              </w:rPr>
              <w:t>Иркутская</w:t>
            </w:r>
            <w:proofErr w:type="gramEnd"/>
            <w:r w:rsidRPr="00D45C04">
              <w:rPr>
                <w:sz w:val="24"/>
                <w:lang w:val="ru-RU"/>
              </w:rPr>
              <w:t xml:space="preserve"> р. Иркутский Садоводство " Радист" уч. 18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38:06:111418:576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155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 Александровского тракта, падь "Малая топка" садоводческое некоммерческое товариществот "Радист",16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38:06:111418:574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56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садоводческое некоммерческое товарищество "Радист"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38:06:111418:11034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spacing w:before="1"/>
              <w:ind w:left="103" w:right="156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 Александровского тракта, падь «Малая Топка», садоводческое некоммерческое товарищество «Радист», 14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38:06:111418:128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 w:right="27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1 км. </w:t>
            </w:r>
            <w:r>
              <w:rPr>
                <w:sz w:val="24"/>
              </w:rPr>
              <w:t>Александровского тракта,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38:06:111418:572</w:t>
            </w:r>
          </w:p>
        </w:tc>
      </w:tr>
      <w:tr w:rsidR="00A6660A" w:rsidRPr="00D45C04" w:rsidTr="00A6660A">
        <w:trPr>
          <w:trHeight w:hRule="exact" w:val="567"/>
        </w:trPr>
        <w:tc>
          <w:tcPr>
            <w:tcW w:w="0" w:type="auto"/>
          </w:tcPr>
          <w:p w:rsidR="00A6660A" w:rsidRDefault="00A6660A"/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0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падь "Малая топка", садоводческое некоммерческое товарищество "Радист", 13</w:t>
            </w:r>
          </w:p>
        </w:tc>
        <w:tc>
          <w:tcPr>
            <w:tcW w:w="0" w:type="auto"/>
          </w:tcPr>
          <w:p w:rsidR="00A6660A" w:rsidRPr="00D45C04" w:rsidRDefault="00A6660A">
            <w:pPr>
              <w:rPr>
                <w:lang w:val="ru-RU"/>
              </w:rPr>
            </w:pP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73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 Александровского тракта, падь "Малая топка", садоводческое некоммерческое товарищество "Радист", участок 4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38:06:111418:115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49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обл. Иркутская р. Иркутский с.н</w:t>
            </w:r>
            <w:proofErr w:type="gramStart"/>
            <w:r w:rsidRPr="00D45C04">
              <w:rPr>
                <w:sz w:val="24"/>
                <w:lang w:val="ru-RU"/>
              </w:rPr>
              <w:t>.т</w:t>
            </w:r>
            <w:proofErr w:type="gramEnd"/>
            <w:r w:rsidRPr="00D45C04">
              <w:rPr>
                <w:sz w:val="24"/>
                <w:lang w:val="ru-RU"/>
              </w:rPr>
              <w:t xml:space="preserve"> Радист, дом 5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38:06:111418:566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п. Малая Топка, садоводческое некоммерческое товарищество "Заря", участок № 48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38:06:111418:7165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73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 Александровского тракта, падь "Малая Топка" садоводческое некоммерческое товарищество "Радист", участок №...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38:06:111418:587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73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 Александровского тракта, падь "Малая топка", садоводческое некоммерческое товарищество "Радист", участок №28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38:06:111418:586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0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км. Александровского тракта, падь "Малая топка", садоводческое некоммерческое товарищество "Радист", 27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38:06:111418:585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8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305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 xml:space="preserve">обл. </w:t>
            </w:r>
            <w:proofErr w:type="gramStart"/>
            <w:r w:rsidRPr="00D45C04">
              <w:rPr>
                <w:sz w:val="24"/>
                <w:lang w:val="ru-RU"/>
              </w:rPr>
              <w:t>Иркутская</w:t>
            </w:r>
            <w:proofErr w:type="gramEnd"/>
            <w:r w:rsidRPr="00D45C04">
              <w:rPr>
                <w:sz w:val="24"/>
                <w:lang w:val="ru-RU"/>
              </w:rPr>
              <w:t xml:space="preserve"> р. Иркутский Садоводство " Радист" уч.26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38:06:111418:584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62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Садоводство " Радист" уч.23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38:06:111418:581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73"/>
              <w:rPr>
                <w:sz w:val="24"/>
                <w:lang w:val="ru-RU"/>
              </w:rPr>
            </w:pPr>
            <w:proofErr w:type="gramStart"/>
            <w:r w:rsidRPr="00D45C04">
              <w:rPr>
                <w:sz w:val="24"/>
                <w:lang w:val="ru-RU"/>
              </w:rPr>
              <w:t>Иркутская</w:t>
            </w:r>
            <w:proofErr w:type="gramEnd"/>
            <w:r w:rsidRPr="00D45C04">
              <w:rPr>
                <w:sz w:val="24"/>
                <w:lang w:val="ru-RU"/>
              </w:rPr>
              <w:t xml:space="preserve"> обл., р-н Иркутский, 1 км Александровского тракта,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38:06:111418:582</w:t>
            </w:r>
          </w:p>
        </w:tc>
      </w:tr>
      <w:tr w:rsidR="00A6660A" w:rsidRPr="00D45C04" w:rsidTr="00A6660A">
        <w:trPr>
          <w:trHeight w:hRule="exact" w:val="567"/>
        </w:trPr>
        <w:tc>
          <w:tcPr>
            <w:tcW w:w="0" w:type="auto"/>
          </w:tcPr>
          <w:p w:rsidR="00A6660A" w:rsidRDefault="00A6660A"/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0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падь "Малая топка" садоводческое некоммерческое товарищество "Радист", 24</w:t>
            </w:r>
          </w:p>
        </w:tc>
        <w:tc>
          <w:tcPr>
            <w:tcW w:w="0" w:type="auto"/>
          </w:tcPr>
          <w:p w:rsidR="00A6660A" w:rsidRPr="00D45C04" w:rsidRDefault="00A6660A">
            <w:pPr>
              <w:rPr>
                <w:lang w:val="ru-RU"/>
              </w:rPr>
            </w:pP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305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 xml:space="preserve">обл. </w:t>
            </w:r>
            <w:proofErr w:type="gramStart"/>
            <w:r w:rsidRPr="00D45C04">
              <w:rPr>
                <w:sz w:val="24"/>
                <w:lang w:val="ru-RU"/>
              </w:rPr>
              <w:t>Иркутская</w:t>
            </w:r>
            <w:proofErr w:type="gramEnd"/>
            <w:r w:rsidRPr="00D45C04">
              <w:rPr>
                <w:sz w:val="24"/>
                <w:lang w:val="ru-RU"/>
              </w:rPr>
              <w:t xml:space="preserve"> р. Иркутский Садоводство " Радист" уч.25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38:06:111418:583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305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 xml:space="preserve">обл. </w:t>
            </w:r>
            <w:proofErr w:type="gramStart"/>
            <w:r w:rsidRPr="00D45C04">
              <w:rPr>
                <w:sz w:val="24"/>
                <w:lang w:val="ru-RU"/>
              </w:rPr>
              <w:t>Иркутская</w:t>
            </w:r>
            <w:proofErr w:type="gramEnd"/>
            <w:r w:rsidRPr="00D45C04">
              <w:rPr>
                <w:sz w:val="24"/>
                <w:lang w:val="ru-RU"/>
              </w:rPr>
              <w:t xml:space="preserve"> р. Иркутский Садоводство " Радист" уч. 10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38:06:111418:570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73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 Александровского тракта, падь "Малая Топка", садоводческое некоммерческое товарищество "Радист", участок №...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38:06:111418:571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141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п. Малая Топка, территория садоводческого некоммерческого товарищества "Радист"</w:t>
            </w:r>
            <w:r w:rsidRPr="00D45C04">
              <w:rPr>
                <w:spacing w:val="-5"/>
                <w:sz w:val="24"/>
                <w:lang w:val="ru-RU"/>
              </w:rPr>
              <w:t xml:space="preserve"> </w:t>
            </w:r>
            <w:r w:rsidRPr="00D45C04">
              <w:rPr>
                <w:sz w:val="24"/>
                <w:lang w:val="ru-RU"/>
              </w:rPr>
              <w:t>,12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38:06:111418:89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73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1 км Александровского тракта, падь «Малая Топка», садоводческое некоммерческое товарищество «Радист», 8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38:06:111418:129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8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305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 xml:space="preserve">обл. </w:t>
            </w:r>
            <w:proofErr w:type="gramStart"/>
            <w:r w:rsidRPr="00D45C04">
              <w:rPr>
                <w:sz w:val="24"/>
                <w:lang w:val="ru-RU"/>
              </w:rPr>
              <w:t>Иркутская</w:t>
            </w:r>
            <w:proofErr w:type="gramEnd"/>
            <w:r w:rsidRPr="00D45C04">
              <w:rPr>
                <w:sz w:val="24"/>
                <w:lang w:val="ru-RU"/>
              </w:rPr>
              <w:t xml:space="preserve"> р. Иркутский Садоводство " Радист" уч. 9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38:06:111418:569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264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садоводческое некоммерческое товарищество "Заря", уч.2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38:06:111418:85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62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садоводческое товарищество «Заря», участок № 3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38:06:111418:419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431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садоводческое некоммерческое товарищество "Заря", участок № 1, в районе п. Малая Топка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38:06:111418:418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р-н Иркутский п. Малая Топка ул. </w:t>
            </w:r>
            <w:r>
              <w:rPr>
                <w:sz w:val="24"/>
              </w:rPr>
              <w:t>Ключевая 38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38:06:110301:89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 w:right="113"/>
              <w:rPr>
                <w:sz w:val="24"/>
              </w:rPr>
            </w:pPr>
            <w:proofErr w:type="gramStart"/>
            <w:r w:rsidRPr="00D45C04">
              <w:rPr>
                <w:sz w:val="24"/>
                <w:lang w:val="ru-RU"/>
              </w:rPr>
              <w:t xml:space="preserve">Иркутская область, р-н Иркутский, п. Малая Топка, ул. </w:t>
            </w:r>
            <w:r>
              <w:rPr>
                <w:sz w:val="24"/>
              </w:rPr>
              <w:t>Ключевая, 38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"б"</w:t>
            </w:r>
            <w:proofErr w:type="gramEnd"/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38:06:110301:22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38-а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38:06:110301:20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171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обл., Иркутский р-н, п. Малая Топка, ул.</w:t>
            </w:r>
          </w:p>
          <w:p w:rsidR="00A6660A" w:rsidRDefault="00A6660A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Ключевая, 29 б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38:06:110301:32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 w:right="103"/>
              <w:rPr>
                <w:sz w:val="24"/>
              </w:rPr>
            </w:pPr>
            <w:proofErr w:type="gramStart"/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29 "в"</w:t>
            </w:r>
            <w:proofErr w:type="gramEnd"/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38:06:110301:49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proofErr w:type="gramStart"/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29"а"</w:t>
            </w:r>
            <w:proofErr w:type="gramEnd"/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38:06:110301:50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9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36</w:t>
            </w:r>
          </w:p>
          <w:p w:rsidR="00A6660A" w:rsidRDefault="00A6660A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«А»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38:06:110301:618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8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36 "Б/1"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38:06:110301:858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 w:right="94"/>
              <w:rPr>
                <w:sz w:val="24"/>
              </w:rPr>
            </w:pPr>
            <w:proofErr w:type="gramStart"/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41 "б"</w:t>
            </w:r>
            <w:proofErr w:type="gramEnd"/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38:06:110301:18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 w:right="290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р-н Иркутский п. Малая Топка ул. </w:t>
            </w:r>
            <w:r>
              <w:rPr>
                <w:sz w:val="24"/>
              </w:rPr>
              <w:t>Ключевая 49"а"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38:06:110301:92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31-1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38:06:110301:33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31-2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38:06:110301:122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0" w:type="auto"/>
          </w:tcPr>
          <w:p w:rsidR="00A6660A" w:rsidRPr="00D45C04" w:rsidRDefault="00A6660A">
            <w:pPr>
              <w:pStyle w:val="TableParagraph"/>
              <w:ind w:left="103" w:right="170"/>
              <w:rPr>
                <w:sz w:val="24"/>
                <w:lang w:val="ru-RU"/>
              </w:rPr>
            </w:pPr>
            <w:r w:rsidRPr="00D45C04">
              <w:rPr>
                <w:sz w:val="24"/>
                <w:lang w:val="ru-RU"/>
              </w:rPr>
              <w:t>Иркутская область, Иркутский район, п</w:t>
            </w:r>
            <w:proofErr w:type="gramStart"/>
            <w:r w:rsidRPr="00D45C04">
              <w:rPr>
                <w:sz w:val="24"/>
                <w:lang w:val="ru-RU"/>
              </w:rPr>
              <w:t>.М</w:t>
            </w:r>
            <w:proofErr w:type="gramEnd"/>
            <w:r w:rsidRPr="00D45C04">
              <w:rPr>
                <w:sz w:val="24"/>
                <w:lang w:val="ru-RU"/>
              </w:rPr>
              <w:t>алая Топка, ул.Ключевая, 28 "а"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38:06:110301:53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34-2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38:06:110301:615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8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36-2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38:06:110301:866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р-н Иркутский п. Малая Топка ул. </w:t>
            </w:r>
            <w:r>
              <w:rPr>
                <w:sz w:val="24"/>
              </w:rPr>
              <w:t>Ключевая 23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38:06:110301:30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17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38:06:110301:582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84" w:right="15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 w:right="143"/>
              <w:rPr>
                <w:sz w:val="24"/>
              </w:rPr>
            </w:pPr>
            <w:proofErr w:type="gramStart"/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17 "А"</w:t>
            </w:r>
            <w:proofErr w:type="gramEnd"/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38:06:110301:583</w:t>
            </w:r>
          </w:p>
        </w:tc>
      </w:tr>
      <w:tr w:rsidR="00A6660A" w:rsidTr="00A6660A">
        <w:trPr>
          <w:trHeight w:hRule="exact" w:val="567"/>
        </w:trPr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ind w:left="103"/>
              <w:rPr>
                <w:sz w:val="24"/>
              </w:rPr>
            </w:pPr>
            <w:r w:rsidRPr="00D45C04">
              <w:rPr>
                <w:sz w:val="24"/>
                <w:lang w:val="ru-RU"/>
              </w:rPr>
              <w:t xml:space="preserve">Иркутская область, Иркутский район, п. Малая Топка, ул. </w:t>
            </w:r>
            <w:r>
              <w:rPr>
                <w:sz w:val="24"/>
              </w:rPr>
              <w:t>Ключевая, 25</w:t>
            </w:r>
          </w:p>
        </w:tc>
        <w:tc>
          <w:tcPr>
            <w:tcW w:w="0" w:type="auto"/>
          </w:tcPr>
          <w:p w:rsidR="00A6660A" w:rsidRDefault="00A6660A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38:06:111418:7923</w:t>
            </w:r>
          </w:p>
        </w:tc>
      </w:tr>
    </w:tbl>
    <w:p w:rsidR="00CD4AE8" w:rsidRDefault="00CD4AE8">
      <w:pPr>
        <w:sectPr w:rsidR="00CD4AE8">
          <w:pgSz w:w="11910" w:h="16840"/>
          <w:pgMar w:top="560" w:right="740" w:bottom="280" w:left="1600" w:header="720" w:footer="720" w:gutter="0"/>
          <w:cols w:space="720"/>
        </w:sectPr>
      </w:pPr>
    </w:p>
    <w:p w:rsidR="00CD4AE8" w:rsidRDefault="00CD4AE8">
      <w:pPr>
        <w:pStyle w:val="a3"/>
        <w:rPr>
          <w:sz w:val="20"/>
        </w:rPr>
      </w:pPr>
    </w:p>
    <w:p w:rsidR="00CD4AE8" w:rsidRDefault="00CD4AE8">
      <w:pPr>
        <w:pStyle w:val="a3"/>
        <w:rPr>
          <w:sz w:val="20"/>
        </w:rPr>
      </w:pPr>
    </w:p>
    <w:p w:rsidR="00CD4AE8" w:rsidRDefault="00CD4AE8">
      <w:pPr>
        <w:pStyle w:val="a3"/>
        <w:spacing w:before="8"/>
        <w:rPr>
          <w:sz w:val="11"/>
        </w:rPr>
      </w:pPr>
    </w:p>
    <w:p w:rsidR="00CD4AE8" w:rsidRDefault="00E136D2">
      <w:pPr>
        <w:pStyle w:val="a3"/>
        <w:ind w:left="8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516EFA7" wp14:editId="6BF4B514">
            <wp:extent cx="8375365" cy="5203031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65" cy="520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E8" w:rsidRDefault="00E136D2">
      <w:pPr>
        <w:pStyle w:val="a3"/>
        <w:spacing w:before="100"/>
        <w:ind w:left="112"/>
        <w:rPr>
          <w:rFonts w:ascii="Cambria" w:hAnsi="Cambria"/>
        </w:rPr>
      </w:pPr>
      <w:r>
        <w:rPr>
          <w:rFonts w:ascii="Cambria" w:hAnsi="Cambria"/>
          <w:color w:val="233E5F"/>
        </w:rPr>
        <w:t>Рис.</w:t>
      </w:r>
      <w:r>
        <w:rPr>
          <w:rFonts w:ascii="Cambria" w:hAnsi="Cambria"/>
          <w:i/>
          <w:color w:val="233E5F"/>
        </w:rPr>
        <w:t>2</w:t>
      </w:r>
      <w:r>
        <w:rPr>
          <w:rFonts w:ascii="Cambria" w:hAnsi="Cambria"/>
          <w:color w:val="233E5F"/>
        </w:rPr>
        <w:t>. План ЗСО первого пояса</w:t>
      </w:r>
    </w:p>
    <w:p w:rsidR="00CD4AE8" w:rsidRDefault="00CD4AE8">
      <w:pPr>
        <w:rPr>
          <w:rFonts w:ascii="Cambria" w:hAnsi="Cambria"/>
        </w:rPr>
        <w:sectPr w:rsidR="00CD4AE8">
          <w:pgSz w:w="16840" w:h="11910" w:orient="landscape"/>
          <w:pgMar w:top="1100" w:right="1740" w:bottom="280" w:left="1020" w:header="720" w:footer="720" w:gutter="0"/>
          <w:cols w:space="720"/>
        </w:sectPr>
      </w:pPr>
    </w:p>
    <w:p w:rsidR="00CD4AE8" w:rsidRDefault="00CD4AE8">
      <w:pPr>
        <w:pStyle w:val="a3"/>
        <w:rPr>
          <w:rFonts w:ascii="Cambria"/>
          <w:sz w:val="20"/>
        </w:rPr>
      </w:pPr>
    </w:p>
    <w:p w:rsidR="00CD4AE8" w:rsidRDefault="00CD4AE8">
      <w:pPr>
        <w:pStyle w:val="a3"/>
        <w:rPr>
          <w:rFonts w:ascii="Cambria"/>
          <w:sz w:val="20"/>
        </w:rPr>
      </w:pPr>
    </w:p>
    <w:p w:rsidR="00CD4AE8" w:rsidRDefault="00CD4AE8">
      <w:pPr>
        <w:pStyle w:val="a3"/>
        <w:spacing w:before="9"/>
        <w:rPr>
          <w:rFonts w:ascii="Cambria"/>
          <w:sz w:val="10"/>
        </w:rPr>
      </w:pPr>
    </w:p>
    <w:p w:rsidR="00CD4AE8" w:rsidRDefault="00E136D2">
      <w:pPr>
        <w:pStyle w:val="a3"/>
        <w:ind w:left="994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 wp14:anchorId="25D3B12F" wp14:editId="454127B9">
            <wp:extent cx="8107123" cy="514959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123" cy="51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E8" w:rsidRDefault="00E136D2">
      <w:pPr>
        <w:pStyle w:val="a3"/>
        <w:spacing w:before="160"/>
        <w:ind w:left="112"/>
        <w:rPr>
          <w:rFonts w:ascii="Cambria" w:hAnsi="Cambria"/>
        </w:rPr>
      </w:pPr>
      <w:proofErr w:type="gramStart"/>
      <w:r>
        <w:rPr>
          <w:rFonts w:ascii="Cambria" w:hAnsi="Cambria"/>
          <w:color w:val="233E5F"/>
        </w:rPr>
        <w:t>Рис. 3.</w:t>
      </w:r>
      <w:proofErr w:type="gramEnd"/>
      <w:r>
        <w:rPr>
          <w:rFonts w:ascii="Cambria" w:hAnsi="Cambria"/>
          <w:color w:val="233E5F"/>
        </w:rPr>
        <w:t xml:space="preserve"> План ЗСО второго пояса</w:t>
      </w:r>
    </w:p>
    <w:p w:rsidR="00CD4AE8" w:rsidRDefault="00CD4AE8">
      <w:pPr>
        <w:rPr>
          <w:rFonts w:ascii="Cambria" w:hAnsi="Cambria"/>
        </w:rPr>
        <w:sectPr w:rsidR="00CD4AE8">
          <w:pgSz w:w="16840" w:h="11910" w:orient="landscape"/>
          <w:pgMar w:top="1100" w:right="1900" w:bottom="280" w:left="1020" w:header="720" w:footer="720" w:gutter="0"/>
          <w:cols w:space="720"/>
        </w:sectPr>
      </w:pPr>
    </w:p>
    <w:p w:rsidR="00CD4AE8" w:rsidRDefault="00E136D2">
      <w:pPr>
        <w:pStyle w:val="a3"/>
        <w:ind w:left="270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lastRenderedPageBreak/>
        <w:drawing>
          <wp:inline distT="0" distB="0" distL="0" distR="0" wp14:anchorId="6F9DC144" wp14:editId="120C3E79">
            <wp:extent cx="5826955" cy="8251698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955" cy="825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E8" w:rsidRDefault="00CD4AE8">
      <w:pPr>
        <w:pStyle w:val="a3"/>
        <w:spacing w:before="9"/>
        <w:rPr>
          <w:rFonts w:ascii="Cambria"/>
          <w:sz w:val="9"/>
        </w:rPr>
      </w:pPr>
    </w:p>
    <w:p w:rsidR="00CD4AE8" w:rsidRPr="00D45C04" w:rsidRDefault="00E136D2">
      <w:pPr>
        <w:pStyle w:val="a3"/>
        <w:spacing w:before="101"/>
        <w:ind w:left="102"/>
        <w:rPr>
          <w:rFonts w:ascii="Cambria" w:hAnsi="Cambria"/>
          <w:lang w:val="ru-RU"/>
        </w:rPr>
      </w:pPr>
      <w:r w:rsidRPr="00D45C04">
        <w:rPr>
          <w:rFonts w:ascii="Cambria" w:hAnsi="Cambria"/>
          <w:color w:val="233E5F"/>
          <w:lang w:val="ru-RU"/>
        </w:rPr>
        <w:t>Рис.4. План ЗСО второго и третьего пояса</w:t>
      </w:r>
    </w:p>
    <w:sectPr w:rsidR="00CD4AE8" w:rsidRPr="00D45C04">
      <w:pgSz w:w="11910" w:h="16840"/>
      <w:pgMar w:top="1260" w:right="6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E8"/>
    <w:rsid w:val="000002E3"/>
    <w:rsid w:val="000805E6"/>
    <w:rsid w:val="00382CEB"/>
    <w:rsid w:val="005C5420"/>
    <w:rsid w:val="00A6660A"/>
    <w:rsid w:val="00CD4AE8"/>
    <w:rsid w:val="00CF2D3A"/>
    <w:rsid w:val="00D45C04"/>
    <w:rsid w:val="00DB32F7"/>
    <w:rsid w:val="00E1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5C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C0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5C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C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1936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Котляров С.М</dc:creator>
  <cp:lastModifiedBy>User2</cp:lastModifiedBy>
  <cp:revision>3</cp:revision>
  <dcterms:created xsi:type="dcterms:W3CDTF">2023-02-16T08:55:00Z</dcterms:created>
  <dcterms:modified xsi:type="dcterms:W3CDTF">2023-02-16T09:07:00Z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2023-02-16T00:00:00Z</vt:filetime>
  </property>
</Properties>
</file>