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1F" w:rsidRPr="00DB18AE" w:rsidRDefault="008D1C1F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B18AE">
        <w:rPr>
          <w:rFonts w:ascii="Times New Roman" w:hAnsi="Times New Roman" w:cs="Times New Roman"/>
          <w:sz w:val="28"/>
          <w:u w:val="single"/>
        </w:rPr>
        <w:t>Отдел потребительского рынка администрации Иркутского района  информирует:</w:t>
      </w:r>
    </w:p>
    <w:p w:rsidR="00691506" w:rsidRPr="00691506" w:rsidRDefault="008D1C1F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</w:rPr>
        <w:t xml:space="preserve"> России запланировано проведение</w:t>
      </w:r>
      <w:r w:rsidR="00691506" w:rsidRPr="00691506">
        <w:rPr>
          <w:rFonts w:ascii="Times New Roman" w:hAnsi="Times New Roman" w:cs="Times New Roman"/>
          <w:sz w:val="28"/>
        </w:rPr>
        <w:t xml:space="preserve"> в 2022 году конкурса «Торговля России» (далее -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 w:rsidR="00691506" w:rsidRPr="00691506">
        <w:rPr>
          <w:rFonts w:ascii="Times New Roman" w:hAnsi="Times New Roman" w:cs="Times New Roman"/>
          <w:sz w:val="28"/>
        </w:rPr>
        <w:t>мн</w:t>
      </w:r>
      <w:r w:rsidR="00691506">
        <w:rPr>
          <w:rFonts w:ascii="Times New Roman" w:hAnsi="Times New Roman" w:cs="Times New Roman"/>
          <w:sz w:val="28"/>
        </w:rPr>
        <w:t>огоформатной</w:t>
      </w:r>
      <w:proofErr w:type="spellEnd"/>
      <w:r w:rsidR="00691506">
        <w:rPr>
          <w:rFonts w:ascii="Times New Roman" w:hAnsi="Times New Roman" w:cs="Times New Roman"/>
          <w:sz w:val="28"/>
        </w:rPr>
        <w:t xml:space="preserve"> торговли в России.</w:t>
      </w:r>
    </w:p>
    <w:p w:rsidR="00691506" w:rsidRPr="00691506" w:rsidRDefault="00691506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1506">
        <w:rPr>
          <w:rFonts w:ascii="Times New Roman" w:hAnsi="Times New Roman" w:cs="Times New Roman"/>
          <w:sz w:val="28"/>
        </w:rPr>
        <w:t>Победители Конкурса будут опр</w:t>
      </w:r>
      <w:r>
        <w:rPr>
          <w:rFonts w:ascii="Times New Roman" w:hAnsi="Times New Roman" w:cs="Times New Roman"/>
          <w:sz w:val="28"/>
        </w:rPr>
        <w:t>еделены в следующих номинациях:</w:t>
      </w:r>
    </w:p>
    <w:p w:rsidR="00691506" w:rsidRPr="00691506" w:rsidRDefault="00691506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1506">
        <w:rPr>
          <w:rFonts w:ascii="Times New Roman" w:hAnsi="Times New Roman" w:cs="Times New Roman"/>
          <w:sz w:val="28"/>
        </w:rPr>
        <w:t>«Лучший тор</w:t>
      </w:r>
      <w:bookmarkStart w:id="0" w:name="_GoBack"/>
      <w:bookmarkEnd w:id="0"/>
      <w:r w:rsidRPr="00691506">
        <w:rPr>
          <w:rFonts w:ascii="Times New Roman" w:hAnsi="Times New Roman" w:cs="Times New Roman"/>
          <w:sz w:val="28"/>
        </w:rPr>
        <w:t>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магазин», «Лучший объект фаст-</w:t>
      </w:r>
      <w:proofErr w:type="spellStart"/>
      <w:r w:rsidRPr="00691506">
        <w:rPr>
          <w:rFonts w:ascii="Times New Roman" w:hAnsi="Times New Roman" w:cs="Times New Roman"/>
          <w:sz w:val="28"/>
        </w:rPr>
        <w:t>фуда</w:t>
      </w:r>
      <w:proofErr w:type="spellEnd"/>
      <w:r w:rsidRPr="00691506">
        <w:rPr>
          <w:rFonts w:ascii="Times New Roman" w:hAnsi="Times New Roman" w:cs="Times New Roman"/>
          <w:sz w:val="28"/>
        </w:rPr>
        <w:t>», «Лучший торговый фестиваль», «Лучший оптовый продовольственный рынок» и «Лучшая фирменная сеть</w:t>
      </w:r>
      <w:r>
        <w:rPr>
          <w:rFonts w:ascii="Times New Roman" w:hAnsi="Times New Roman" w:cs="Times New Roman"/>
          <w:sz w:val="28"/>
        </w:rPr>
        <w:t xml:space="preserve"> местного товаропроизводителя».</w:t>
      </w:r>
    </w:p>
    <w:p w:rsidR="00691506" w:rsidRPr="00691506" w:rsidRDefault="00691506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1506">
        <w:rPr>
          <w:rFonts w:ascii="Times New Roman" w:hAnsi="Times New Roman" w:cs="Times New Roman"/>
          <w:sz w:val="28"/>
        </w:rPr>
        <w:t>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</w:t>
      </w:r>
      <w:r>
        <w:rPr>
          <w:rFonts w:ascii="Times New Roman" w:hAnsi="Times New Roman" w:cs="Times New Roman"/>
          <w:sz w:val="28"/>
        </w:rPr>
        <w:t>ть.</w:t>
      </w:r>
    </w:p>
    <w:p w:rsidR="00691506" w:rsidRPr="00691506" w:rsidRDefault="00691506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проведения Конкурса:</w:t>
      </w:r>
    </w:p>
    <w:p w:rsidR="00691506" w:rsidRPr="00691506" w:rsidRDefault="00BF2D65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691506" w:rsidRPr="00691506">
        <w:rPr>
          <w:rFonts w:ascii="Times New Roman" w:hAnsi="Times New Roman" w:cs="Times New Roman"/>
          <w:sz w:val="28"/>
        </w:rPr>
        <w:t>сбор заявок участ</w:t>
      </w:r>
      <w:r w:rsidR="00691506">
        <w:rPr>
          <w:rFonts w:ascii="Times New Roman" w:hAnsi="Times New Roman" w:cs="Times New Roman"/>
          <w:sz w:val="28"/>
        </w:rPr>
        <w:t>ников: 01.02.2022 - 01.05.2022;</w:t>
      </w:r>
    </w:p>
    <w:p w:rsidR="00691506" w:rsidRPr="00691506" w:rsidRDefault="00BF2D65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691506" w:rsidRPr="00691506">
        <w:rPr>
          <w:rFonts w:ascii="Times New Roman" w:hAnsi="Times New Roman" w:cs="Times New Roman"/>
          <w:sz w:val="28"/>
        </w:rPr>
        <w:t>квалификационный отбор, объявле</w:t>
      </w:r>
      <w:r w:rsidR="00691506">
        <w:rPr>
          <w:rFonts w:ascii="Times New Roman" w:hAnsi="Times New Roman" w:cs="Times New Roman"/>
          <w:sz w:val="28"/>
        </w:rPr>
        <w:t>ние победителей: до 25.05.2022;</w:t>
      </w:r>
    </w:p>
    <w:p w:rsidR="00691506" w:rsidRPr="00691506" w:rsidRDefault="00BF2D65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691506" w:rsidRPr="00691506">
        <w:rPr>
          <w:rFonts w:ascii="Times New Roman" w:hAnsi="Times New Roman" w:cs="Times New Roman"/>
          <w:sz w:val="28"/>
        </w:rPr>
        <w:t>церемония награ</w:t>
      </w:r>
      <w:r w:rsidR="00691506">
        <w:rPr>
          <w:rFonts w:ascii="Times New Roman" w:hAnsi="Times New Roman" w:cs="Times New Roman"/>
          <w:sz w:val="28"/>
        </w:rPr>
        <w:t>ждения победителей: 06.06.2022.</w:t>
      </w:r>
    </w:p>
    <w:p w:rsidR="00691506" w:rsidRPr="00691506" w:rsidRDefault="00691506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1506">
        <w:rPr>
          <w:rFonts w:ascii="Times New Roman" w:hAnsi="Times New Roman" w:cs="Times New Roman"/>
          <w:sz w:val="28"/>
        </w:rPr>
        <w:t>В целях участия в Конкурсе необходимо оформить заяв</w:t>
      </w:r>
      <w:r>
        <w:rPr>
          <w:rFonts w:ascii="Times New Roman" w:hAnsi="Times New Roman" w:cs="Times New Roman"/>
          <w:sz w:val="28"/>
        </w:rPr>
        <w:t xml:space="preserve">ку на сайте Торговля </w:t>
      </w:r>
      <w:proofErr w:type="spellStart"/>
      <w:r>
        <w:rPr>
          <w:rFonts w:ascii="Times New Roman" w:hAnsi="Times New Roman" w:cs="Times New Roman"/>
          <w:sz w:val="28"/>
        </w:rPr>
        <w:t>россии.рф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91506" w:rsidRPr="00691506" w:rsidRDefault="00691506" w:rsidP="0069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об участниках Конкурса </w:t>
      </w:r>
      <w:proofErr w:type="spellStart"/>
      <w:r w:rsidRPr="0069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небходимо</w:t>
      </w:r>
      <w:proofErr w:type="spellEnd"/>
      <w:r w:rsidRPr="0069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в службу потребительского рынка и лицензирования Иркутской области (далее - служба) до 1 апреля 2022 года.</w:t>
      </w:r>
    </w:p>
    <w:p w:rsidR="00691506" w:rsidRPr="00691506" w:rsidRDefault="00691506" w:rsidP="0069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более подробной информации просьба обращаться в службу. Контактные лица - Краева Татьяна Васильевна, электронная почта: </w:t>
      </w:r>
      <w:hyperlink r:id="rId5" w:history="1"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t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krayeva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govirk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691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9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8(3952)24-08-74 и Воронова Лилия Алексеевна, электронная почта: </w:t>
      </w:r>
      <w:hyperlink r:id="rId6" w:history="1"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l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a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voronova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govirk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69150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691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9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8(3952)24-38-14.</w:t>
      </w:r>
    </w:p>
    <w:p w:rsidR="00691506" w:rsidRPr="00C31179" w:rsidRDefault="00691506" w:rsidP="006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91506" w:rsidRPr="00C3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B"/>
    <w:rsid w:val="001F685B"/>
    <w:rsid w:val="0024519F"/>
    <w:rsid w:val="00691506"/>
    <w:rsid w:val="008D1C1F"/>
    <w:rsid w:val="008D7CE0"/>
    <w:rsid w:val="00BF2D65"/>
    <w:rsid w:val="00C31179"/>
    <w:rsid w:val="00D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a.voronova@govirk.ru" TargetMode="External"/><Relationship Id="rId5" Type="http://schemas.openxmlformats.org/officeDocument/2006/relationships/hyperlink" Target="mailto:t.krayeva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Давлячин Родион Камильевич</dc:creator>
  <cp:keywords/>
  <dc:description/>
  <cp:lastModifiedBy>Давлячин Родион Камильевич</cp:lastModifiedBy>
  <cp:revision>5</cp:revision>
  <dcterms:created xsi:type="dcterms:W3CDTF">2022-02-03T05:41:00Z</dcterms:created>
  <dcterms:modified xsi:type="dcterms:W3CDTF">2022-02-03T05:59:00Z</dcterms:modified>
</cp:coreProperties>
</file>